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BB6061" w14:textId="77777777" w:rsidR="000C1D8B" w:rsidRDefault="00793334">
      <w:pPr>
        <w:pStyle w:val="BodyA"/>
        <w:jc w:val="center"/>
        <w:rPr>
          <w:rFonts w:ascii="Times New Roman" w:eastAsia="Times New Roman" w:hAnsi="Times New Roman" w:cs="Times New Roman"/>
          <w:sz w:val="36"/>
          <w:szCs w:val="36"/>
        </w:rPr>
      </w:pPr>
      <w:r>
        <w:rPr>
          <w:rFonts w:ascii="Times New Roman" w:hAnsi="Times New Roman"/>
          <w:sz w:val="36"/>
          <w:szCs w:val="36"/>
        </w:rPr>
        <w:t>Village of Baldwinsville</w:t>
      </w:r>
    </w:p>
    <w:p w14:paraId="156D2389" w14:textId="77777777" w:rsidR="000C1D8B" w:rsidRDefault="00793334">
      <w:pPr>
        <w:pStyle w:val="BodyA"/>
        <w:jc w:val="center"/>
        <w:rPr>
          <w:rFonts w:ascii="Times New Roman" w:eastAsia="Times New Roman" w:hAnsi="Times New Roman" w:cs="Times New Roman"/>
          <w:sz w:val="36"/>
          <w:szCs w:val="36"/>
        </w:rPr>
      </w:pPr>
      <w:r>
        <w:rPr>
          <w:rFonts w:ascii="Times New Roman" w:hAnsi="Times New Roman"/>
          <w:sz w:val="36"/>
          <w:szCs w:val="36"/>
        </w:rPr>
        <w:t>Community Development Projects</w:t>
      </w:r>
    </w:p>
    <w:p w14:paraId="16F8FE63" w14:textId="77777777" w:rsidR="000C1D8B" w:rsidRDefault="00793334">
      <w:pPr>
        <w:pStyle w:val="BodyA"/>
        <w:jc w:val="center"/>
        <w:rPr>
          <w:rFonts w:ascii="Times New Roman" w:eastAsia="Times New Roman" w:hAnsi="Times New Roman" w:cs="Times New Roman"/>
          <w:sz w:val="36"/>
          <w:szCs w:val="36"/>
        </w:rPr>
      </w:pPr>
      <w:r>
        <w:rPr>
          <w:rFonts w:ascii="Times New Roman" w:hAnsi="Times New Roman"/>
          <w:sz w:val="36"/>
          <w:szCs w:val="36"/>
        </w:rPr>
        <w:t>Consolidated Five-Year Plan</w:t>
      </w:r>
    </w:p>
    <w:p w14:paraId="6943D79B" w14:textId="77777777" w:rsidR="000C1D8B" w:rsidRDefault="00793334">
      <w:pPr>
        <w:pStyle w:val="BodyA"/>
        <w:jc w:val="center"/>
        <w:rPr>
          <w:u w:val="single"/>
        </w:rPr>
      </w:pPr>
      <w:r>
        <w:rPr>
          <w:rFonts w:ascii="Times New Roman" w:hAnsi="Times New Roman"/>
          <w:sz w:val="36"/>
          <w:szCs w:val="36"/>
          <w:u w:val="single"/>
        </w:rPr>
        <w:t xml:space="preserve">Proposed </w:t>
      </w:r>
      <w:r>
        <w:rPr>
          <w:rFonts w:ascii="Times New Roman" w:hAnsi="Times New Roman"/>
          <w:sz w:val="36"/>
          <w:szCs w:val="36"/>
          <w:u w:val="single"/>
        </w:rPr>
        <w:t xml:space="preserve">– </w:t>
      </w:r>
      <w:r>
        <w:rPr>
          <w:rFonts w:ascii="Times New Roman" w:hAnsi="Times New Roman"/>
          <w:sz w:val="36"/>
          <w:szCs w:val="36"/>
          <w:u w:val="single"/>
        </w:rPr>
        <w:t>2021</w:t>
      </w:r>
    </w:p>
    <w:p w14:paraId="6AB345A0" w14:textId="77777777" w:rsidR="000C1D8B" w:rsidRDefault="000C1D8B">
      <w:pPr>
        <w:pStyle w:val="BodyA"/>
      </w:pPr>
    </w:p>
    <w:tbl>
      <w:tblPr>
        <w:tblW w:w="9232"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7046"/>
        <w:gridCol w:w="2186"/>
      </w:tblGrid>
      <w:tr w:rsidR="000C1D8B" w14:paraId="6A42D43F" w14:textId="77777777">
        <w:trPr>
          <w:trHeight w:val="310"/>
        </w:trPr>
        <w:tc>
          <w:tcPr>
            <w:tcW w:w="7045" w:type="dxa"/>
            <w:tcBorders>
              <w:top w:val="nil"/>
              <w:left w:val="nil"/>
              <w:bottom w:val="nil"/>
              <w:right w:val="nil"/>
            </w:tcBorders>
            <w:shd w:val="clear" w:color="auto" w:fill="auto"/>
            <w:tcMar>
              <w:top w:w="80" w:type="dxa"/>
              <w:left w:w="80" w:type="dxa"/>
              <w:bottom w:w="80" w:type="dxa"/>
              <w:right w:w="80" w:type="dxa"/>
            </w:tcMar>
          </w:tcPr>
          <w:p w14:paraId="7A82EFAD" w14:textId="77777777" w:rsidR="000C1D8B" w:rsidRDefault="00793334">
            <w:pPr>
              <w:pStyle w:val="BodyA"/>
              <w:jc w:val="center"/>
            </w:pPr>
            <w:r>
              <w:rPr>
                <w:rFonts w:ascii="Times New Roman" w:hAnsi="Times New Roman"/>
                <w:sz w:val="24"/>
                <w:szCs w:val="24"/>
                <w:u w:val="single"/>
              </w:rPr>
              <w:t>PROJECT</w:t>
            </w:r>
          </w:p>
        </w:tc>
        <w:tc>
          <w:tcPr>
            <w:tcW w:w="2186" w:type="dxa"/>
            <w:tcBorders>
              <w:top w:val="nil"/>
              <w:left w:val="nil"/>
              <w:bottom w:val="nil"/>
              <w:right w:val="nil"/>
            </w:tcBorders>
            <w:shd w:val="clear" w:color="auto" w:fill="auto"/>
            <w:tcMar>
              <w:top w:w="80" w:type="dxa"/>
              <w:left w:w="80" w:type="dxa"/>
              <w:bottom w:w="80" w:type="dxa"/>
              <w:right w:w="80" w:type="dxa"/>
            </w:tcMar>
          </w:tcPr>
          <w:p w14:paraId="0C31B6EA" w14:textId="77777777" w:rsidR="000C1D8B" w:rsidRDefault="00793334">
            <w:pPr>
              <w:pStyle w:val="BodyA"/>
              <w:spacing w:after="0" w:line="240" w:lineRule="auto"/>
              <w:jc w:val="center"/>
            </w:pPr>
            <w:r>
              <w:rPr>
                <w:rFonts w:ascii="Times New Roman" w:hAnsi="Times New Roman"/>
                <w:sz w:val="24"/>
                <w:szCs w:val="24"/>
                <w:u w:val="single"/>
              </w:rPr>
              <w:t>Year of Application</w:t>
            </w:r>
          </w:p>
        </w:tc>
      </w:tr>
      <w:tr w:rsidR="000C1D8B" w14:paraId="33FD017F" w14:textId="77777777">
        <w:trPr>
          <w:trHeight w:val="310"/>
        </w:trPr>
        <w:tc>
          <w:tcPr>
            <w:tcW w:w="7045" w:type="dxa"/>
            <w:tcBorders>
              <w:top w:val="nil"/>
              <w:left w:val="nil"/>
              <w:bottom w:val="nil"/>
              <w:right w:val="nil"/>
            </w:tcBorders>
            <w:shd w:val="clear" w:color="auto" w:fill="auto"/>
            <w:tcMar>
              <w:top w:w="80" w:type="dxa"/>
              <w:left w:w="80" w:type="dxa"/>
              <w:bottom w:w="80" w:type="dxa"/>
              <w:right w:w="80" w:type="dxa"/>
            </w:tcMar>
          </w:tcPr>
          <w:p w14:paraId="20D5594B" w14:textId="77777777" w:rsidR="000C1D8B" w:rsidRDefault="000C1D8B"/>
        </w:tc>
        <w:tc>
          <w:tcPr>
            <w:tcW w:w="2186" w:type="dxa"/>
            <w:tcBorders>
              <w:top w:val="nil"/>
              <w:left w:val="nil"/>
              <w:bottom w:val="nil"/>
              <w:right w:val="nil"/>
            </w:tcBorders>
            <w:shd w:val="clear" w:color="auto" w:fill="auto"/>
            <w:tcMar>
              <w:top w:w="80" w:type="dxa"/>
              <w:left w:w="80" w:type="dxa"/>
              <w:bottom w:w="80" w:type="dxa"/>
              <w:right w:w="80" w:type="dxa"/>
            </w:tcMar>
          </w:tcPr>
          <w:p w14:paraId="33CF5502" w14:textId="77777777" w:rsidR="000C1D8B" w:rsidRDefault="000C1D8B"/>
        </w:tc>
      </w:tr>
      <w:tr w:rsidR="000C1D8B" w14:paraId="05654903" w14:textId="77777777">
        <w:trPr>
          <w:trHeight w:val="1510"/>
        </w:trPr>
        <w:tc>
          <w:tcPr>
            <w:tcW w:w="7045" w:type="dxa"/>
            <w:tcBorders>
              <w:top w:val="nil"/>
              <w:left w:val="nil"/>
              <w:bottom w:val="nil"/>
              <w:right w:val="nil"/>
            </w:tcBorders>
            <w:shd w:val="clear" w:color="auto" w:fill="auto"/>
            <w:tcMar>
              <w:top w:w="80" w:type="dxa"/>
              <w:left w:w="80" w:type="dxa"/>
              <w:bottom w:w="80" w:type="dxa"/>
              <w:right w:w="80" w:type="dxa"/>
            </w:tcMar>
          </w:tcPr>
          <w:p w14:paraId="0C2F41D4" w14:textId="77777777" w:rsidR="000C1D8B" w:rsidRDefault="00793334">
            <w:pPr>
              <w:pStyle w:val="BodyA"/>
              <w:spacing w:after="0" w:line="240" w:lineRule="auto"/>
              <w:jc w:val="both"/>
            </w:pPr>
            <w:r>
              <w:rPr>
                <w:rFonts w:ascii="Times New Roman" w:hAnsi="Times New Roman"/>
                <w:i/>
                <w:iCs/>
                <w:sz w:val="24"/>
                <w:szCs w:val="24"/>
              </w:rPr>
              <w:t xml:space="preserve">South Shore East Trail Enhancements: </w:t>
            </w:r>
            <w:r>
              <w:rPr>
                <w:rFonts w:ascii="Times New Roman" w:hAnsi="Times New Roman"/>
                <w:sz w:val="24"/>
                <w:szCs w:val="24"/>
              </w:rPr>
              <w:t xml:space="preserve">Add solar lighting to extend useable times of this increasingly popular </w:t>
            </w:r>
            <w:r>
              <w:rPr>
                <w:rFonts w:ascii="Times New Roman" w:hAnsi="Times New Roman"/>
                <w:sz w:val="24"/>
                <w:szCs w:val="24"/>
              </w:rPr>
              <w:t>Village asset. Installation of benches along the length of trail will further enhance experience for both young and older users.</w:t>
            </w:r>
          </w:p>
        </w:tc>
        <w:tc>
          <w:tcPr>
            <w:tcW w:w="2186" w:type="dxa"/>
            <w:tcBorders>
              <w:top w:val="nil"/>
              <w:left w:val="nil"/>
              <w:bottom w:val="nil"/>
              <w:right w:val="nil"/>
            </w:tcBorders>
            <w:shd w:val="clear" w:color="auto" w:fill="auto"/>
            <w:tcMar>
              <w:top w:w="80" w:type="dxa"/>
              <w:left w:w="80" w:type="dxa"/>
              <w:bottom w:w="80" w:type="dxa"/>
              <w:right w:w="80" w:type="dxa"/>
            </w:tcMar>
          </w:tcPr>
          <w:p w14:paraId="0BFD0995" w14:textId="77777777" w:rsidR="000C1D8B" w:rsidRDefault="00793334">
            <w:pPr>
              <w:pStyle w:val="BodyA"/>
              <w:spacing w:after="0" w:line="240" w:lineRule="auto"/>
              <w:jc w:val="center"/>
            </w:pPr>
            <w:r>
              <w:rPr>
                <w:rFonts w:ascii="Times New Roman" w:hAnsi="Times New Roman"/>
                <w:sz w:val="24"/>
                <w:szCs w:val="24"/>
              </w:rPr>
              <w:t>2021</w:t>
            </w:r>
          </w:p>
        </w:tc>
      </w:tr>
      <w:tr w:rsidR="000C1D8B" w14:paraId="5E72C8E5" w14:textId="77777777">
        <w:trPr>
          <w:trHeight w:val="1810"/>
        </w:trPr>
        <w:tc>
          <w:tcPr>
            <w:tcW w:w="7045" w:type="dxa"/>
            <w:tcBorders>
              <w:top w:val="nil"/>
              <w:left w:val="nil"/>
              <w:bottom w:val="nil"/>
              <w:right w:val="nil"/>
            </w:tcBorders>
            <w:shd w:val="clear" w:color="auto" w:fill="auto"/>
            <w:tcMar>
              <w:top w:w="80" w:type="dxa"/>
              <w:left w:w="80" w:type="dxa"/>
              <w:bottom w:w="80" w:type="dxa"/>
              <w:right w:w="80" w:type="dxa"/>
            </w:tcMar>
          </w:tcPr>
          <w:p w14:paraId="19AEAE31" w14:textId="77777777" w:rsidR="000C1D8B" w:rsidRDefault="00793334">
            <w:pPr>
              <w:pStyle w:val="BodyA"/>
              <w:spacing w:after="0" w:line="240" w:lineRule="auto"/>
              <w:jc w:val="both"/>
            </w:pPr>
            <w:r>
              <w:rPr>
                <w:rFonts w:ascii="Times New Roman" w:hAnsi="Times New Roman"/>
                <w:i/>
                <w:iCs/>
                <w:sz w:val="24"/>
                <w:szCs w:val="24"/>
              </w:rPr>
              <w:t>Improvements to South Shore East Recreational Trail Parking Lot</w:t>
            </w:r>
            <w:r>
              <w:rPr>
                <w:rFonts w:ascii="Times New Roman" w:hAnsi="Times New Roman"/>
                <w:sz w:val="24"/>
                <w:szCs w:val="24"/>
              </w:rPr>
              <w:t>: The addition of lighting and paving of the trailhead par</w:t>
            </w:r>
            <w:r>
              <w:rPr>
                <w:rFonts w:ascii="Times New Roman" w:hAnsi="Times New Roman"/>
                <w:sz w:val="24"/>
                <w:szCs w:val="24"/>
              </w:rPr>
              <w:t xml:space="preserve">king area, especially handicapped accessible spaces, will improve access to the SSET recreational trail. The trail features a level, paved surface ideal for accessibility.  </w:t>
            </w:r>
          </w:p>
        </w:tc>
        <w:tc>
          <w:tcPr>
            <w:tcW w:w="2186" w:type="dxa"/>
            <w:tcBorders>
              <w:top w:val="nil"/>
              <w:left w:val="nil"/>
              <w:bottom w:val="nil"/>
              <w:right w:val="nil"/>
            </w:tcBorders>
            <w:shd w:val="clear" w:color="auto" w:fill="auto"/>
            <w:tcMar>
              <w:top w:w="80" w:type="dxa"/>
              <w:left w:w="80" w:type="dxa"/>
              <w:bottom w:w="80" w:type="dxa"/>
              <w:right w:w="80" w:type="dxa"/>
            </w:tcMar>
          </w:tcPr>
          <w:p w14:paraId="5D5D46D2" w14:textId="77777777" w:rsidR="000C1D8B" w:rsidRDefault="00793334">
            <w:pPr>
              <w:pStyle w:val="BodyA"/>
              <w:spacing w:after="0" w:line="240" w:lineRule="auto"/>
              <w:jc w:val="center"/>
            </w:pPr>
            <w:r>
              <w:rPr>
                <w:rFonts w:ascii="Times New Roman" w:hAnsi="Times New Roman"/>
                <w:sz w:val="24"/>
                <w:szCs w:val="24"/>
              </w:rPr>
              <w:t>2022</w:t>
            </w:r>
          </w:p>
        </w:tc>
      </w:tr>
      <w:tr w:rsidR="000C1D8B" w14:paraId="1B789E8E" w14:textId="77777777">
        <w:trPr>
          <w:trHeight w:val="1810"/>
        </w:trPr>
        <w:tc>
          <w:tcPr>
            <w:tcW w:w="7045" w:type="dxa"/>
            <w:tcBorders>
              <w:top w:val="nil"/>
              <w:left w:val="nil"/>
              <w:bottom w:val="nil"/>
              <w:right w:val="nil"/>
            </w:tcBorders>
            <w:shd w:val="clear" w:color="auto" w:fill="auto"/>
            <w:tcMar>
              <w:top w:w="80" w:type="dxa"/>
              <w:left w:w="80" w:type="dxa"/>
              <w:bottom w:w="80" w:type="dxa"/>
              <w:right w:w="80" w:type="dxa"/>
            </w:tcMar>
          </w:tcPr>
          <w:p w14:paraId="7491D487" w14:textId="77777777" w:rsidR="000C1D8B" w:rsidRDefault="00793334">
            <w:pPr>
              <w:pStyle w:val="BodyA"/>
              <w:spacing w:after="0" w:line="240" w:lineRule="auto"/>
              <w:jc w:val="both"/>
            </w:pPr>
            <w:r>
              <w:rPr>
                <w:rFonts w:ascii="Times New Roman" w:hAnsi="Times New Roman"/>
                <w:i/>
                <w:iCs/>
                <w:sz w:val="24"/>
                <w:szCs w:val="24"/>
              </w:rPr>
              <w:t xml:space="preserve">Extension of South Shore West Trail:  </w:t>
            </w:r>
            <w:r>
              <w:rPr>
                <w:rFonts w:ascii="Times New Roman" w:hAnsi="Times New Roman"/>
                <w:sz w:val="24"/>
                <w:szCs w:val="24"/>
              </w:rPr>
              <w:t xml:space="preserve">This trail currently runs from </w:t>
            </w:r>
            <w:r>
              <w:rPr>
                <w:rFonts w:ascii="Times New Roman" w:hAnsi="Times New Roman"/>
                <w:sz w:val="24"/>
                <w:szCs w:val="24"/>
              </w:rPr>
              <w:t>Water Street west to the end of the Barge Canal docks.  Extending this trail further to the west would provide increased recreational opportunity for our residents, linking the Village center to shopping areas and Little League fields.</w:t>
            </w:r>
          </w:p>
        </w:tc>
        <w:tc>
          <w:tcPr>
            <w:tcW w:w="2186" w:type="dxa"/>
            <w:tcBorders>
              <w:top w:val="nil"/>
              <w:left w:val="nil"/>
              <w:bottom w:val="nil"/>
              <w:right w:val="nil"/>
            </w:tcBorders>
            <w:shd w:val="clear" w:color="auto" w:fill="auto"/>
            <w:tcMar>
              <w:top w:w="80" w:type="dxa"/>
              <w:left w:w="80" w:type="dxa"/>
              <w:bottom w:w="80" w:type="dxa"/>
              <w:right w:w="80" w:type="dxa"/>
            </w:tcMar>
          </w:tcPr>
          <w:p w14:paraId="199328FF" w14:textId="77777777" w:rsidR="000C1D8B" w:rsidRDefault="000C1D8B">
            <w:pPr>
              <w:pStyle w:val="BodyA"/>
              <w:spacing w:after="0" w:line="240" w:lineRule="auto"/>
              <w:jc w:val="center"/>
              <w:rPr>
                <w:rFonts w:ascii="Times New Roman" w:eastAsia="Times New Roman" w:hAnsi="Times New Roman" w:cs="Times New Roman"/>
                <w:sz w:val="24"/>
                <w:szCs w:val="24"/>
              </w:rPr>
            </w:pPr>
          </w:p>
          <w:p w14:paraId="3D986C1E" w14:textId="77777777" w:rsidR="000C1D8B" w:rsidRDefault="00793334">
            <w:pPr>
              <w:pStyle w:val="BodyA"/>
              <w:spacing w:after="0" w:line="240" w:lineRule="auto"/>
              <w:jc w:val="center"/>
            </w:pPr>
            <w:r>
              <w:rPr>
                <w:rFonts w:ascii="Times New Roman" w:hAnsi="Times New Roman"/>
                <w:sz w:val="24"/>
                <w:szCs w:val="24"/>
              </w:rPr>
              <w:t>2023</w:t>
            </w:r>
          </w:p>
        </w:tc>
      </w:tr>
      <w:tr w:rsidR="000C1D8B" w14:paraId="378FD5DB" w14:textId="77777777">
        <w:trPr>
          <w:trHeight w:val="1210"/>
        </w:trPr>
        <w:tc>
          <w:tcPr>
            <w:tcW w:w="7045" w:type="dxa"/>
            <w:tcBorders>
              <w:top w:val="nil"/>
              <w:left w:val="nil"/>
              <w:bottom w:val="nil"/>
              <w:right w:val="nil"/>
            </w:tcBorders>
            <w:shd w:val="clear" w:color="auto" w:fill="auto"/>
            <w:tcMar>
              <w:top w:w="80" w:type="dxa"/>
              <w:left w:w="80" w:type="dxa"/>
              <w:bottom w:w="80" w:type="dxa"/>
              <w:right w:w="80" w:type="dxa"/>
            </w:tcMar>
          </w:tcPr>
          <w:p w14:paraId="7D677763" w14:textId="77777777" w:rsidR="000C1D8B" w:rsidRDefault="00793334">
            <w:pPr>
              <w:pStyle w:val="BodyA"/>
              <w:spacing w:after="0" w:line="240" w:lineRule="auto"/>
              <w:jc w:val="both"/>
            </w:pPr>
            <w:r>
              <w:rPr>
                <w:rFonts w:ascii="Times New Roman" w:hAnsi="Times New Roman"/>
                <w:i/>
                <w:iCs/>
                <w:sz w:val="24"/>
                <w:szCs w:val="24"/>
              </w:rPr>
              <w:t xml:space="preserve">Construction </w:t>
            </w:r>
            <w:r>
              <w:rPr>
                <w:rFonts w:ascii="Times New Roman" w:hAnsi="Times New Roman"/>
                <w:i/>
                <w:iCs/>
                <w:sz w:val="24"/>
                <w:szCs w:val="24"/>
              </w:rPr>
              <w:t>of a Community Garden</w:t>
            </w:r>
            <w:r>
              <w:rPr>
                <w:rFonts w:ascii="Times New Roman" w:hAnsi="Times New Roman"/>
                <w:sz w:val="24"/>
                <w:szCs w:val="24"/>
              </w:rPr>
              <w:t xml:space="preserve">: Construction of a community garden incorporating features allowing access for the elderly and those with disabilities.  </w:t>
            </w:r>
          </w:p>
        </w:tc>
        <w:tc>
          <w:tcPr>
            <w:tcW w:w="2186" w:type="dxa"/>
            <w:tcBorders>
              <w:top w:val="nil"/>
              <w:left w:val="nil"/>
              <w:bottom w:val="nil"/>
              <w:right w:val="nil"/>
            </w:tcBorders>
            <w:shd w:val="clear" w:color="auto" w:fill="auto"/>
            <w:tcMar>
              <w:top w:w="80" w:type="dxa"/>
              <w:left w:w="80" w:type="dxa"/>
              <w:bottom w:w="80" w:type="dxa"/>
              <w:right w:w="80" w:type="dxa"/>
            </w:tcMar>
          </w:tcPr>
          <w:p w14:paraId="055C0DF3" w14:textId="77777777" w:rsidR="000C1D8B" w:rsidRDefault="00793334">
            <w:pPr>
              <w:pStyle w:val="BodyA"/>
              <w:spacing w:after="0" w:line="240" w:lineRule="auto"/>
              <w:jc w:val="center"/>
            </w:pPr>
            <w:r>
              <w:rPr>
                <w:rFonts w:ascii="Times New Roman" w:hAnsi="Times New Roman"/>
                <w:sz w:val="24"/>
                <w:szCs w:val="24"/>
              </w:rPr>
              <w:t>2024</w:t>
            </w:r>
          </w:p>
        </w:tc>
      </w:tr>
      <w:tr w:rsidR="000C1D8B" w14:paraId="314272F0" w14:textId="77777777">
        <w:trPr>
          <w:trHeight w:val="1100"/>
        </w:trPr>
        <w:tc>
          <w:tcPr>
            <w:tcW w:w="7045" w:type="dxa"/>
            <w:tcBorders>
              <w:top w:val="nil"/>
              <w:left w:val="nil"/>
              <w:bottom w:val="nil"/>
              <w:right w:val="nil"/>
            </w:tcBorders>
            <w:shd w:val="clear" w:color="auto" w:fill="auto"/>
            <w:tcMar>
              <w:top w:w="80" w:type="dxa"/>
              <w:left w:w="80" w:type="dxa"/>
              <w:bottom w:w="80" w:type="dxa"/>
              <w:right w:w="80" w:type="dxa"/>
            </w:tcMar>
          </w:tcPr>
          <w:p w14:paraId="240BFD57" w14:textId="77777777" w:rsidR="000C1D8B" w:rsidRDefault="00793334">
            <w:pPr>
              <w:pStyle w:val="BodyA"/>
              <w:spacing w:after="0" w:line="240" w:lineRule="auto"/>
            </w:pPr>
            <w:r>
              <w:rPr>
                <w:rFonts w:ascii="Times New Roman" w:hAnsi="Times New Roman"/>
                <w:i/>
                <w:iCs/>
                <w:sz w:val="24"/>
                <w:szCs w:val="24"/>
              </w:rPr>
              <w:t xml:space="preserve">Improvements to </w:t>
            </w:r>
            <w:proofErr w:type="spellStart"/>
            <w:r>
              <w:rPr>
                <w:rFonts w:ascii="Times New Roman" w:hAnsi="Times New Roman"/>
                <w:i/>
                <w:iCs/>
                <w:sz w:val="24"/>
                <w:szCs w:val="24"/>
              </w:rPr>
              <w:t>McHarrie</w:t>
            </w:r>
            <w:proofErr w:type="spellEnd"/>
            <w:r>
              <w:rPr>
                <w:rFonts w:ascii="Times New Roman" w:hAnsi="Times New Roman"/>
                <w:i/>
                <w:iCs/>
                <w:sz w:val="24"/>
                <w:szCs w:val="24"/>
              </w:rPr>
              <w:t xml:space="preserve"> Park</w:t>
            </w:r>
            <w:r>
              <w:rPr>
                <w:rFonts w:ascii="Times New Roman" w:hAnsi="Times New Roman"/>
                <w:sz w:val="24"/>
                <w:szCs w:val="24"/>
              </w:rPr>
              <w:t xml:space="preserve">: New picnic facilities and improved access to </w:t>
            </w:r>
            <w:proofErr w:type="spellStart"/>
            <w:r>
              <w:rPr>
                <w:rFonts w:ascii="Times New Roman" w:hAnsi="Times New Roman"/>
                <w:sz w:val="24"/>
                <w:szCs w:val="24"/>
              </w:rPr>
              <w:t>McHarrie</w:t>
            </w:r>
            <w:proofErr w:type="spellEnd"/>
            <w:r>
              <w:rPr>
                <w:rFonts w:ascii="Times New Roman" w:hAnsi="Times New Roman"/>
                <w:sz w:val="24"/>
                <w:szCs w:val="24"/>
              </w:rPr>
              <w:t xml:space="preserve"> Park.</w:t>
            </w:r>
          </w:p>
        </w:tc>
        <w:tc>
          <w:tcPr>
            <w:tcW w:w="2186" w:type="dxa"/>
            <w:tcBorders>
              <w:top w:val="nil"/>
              <w:left w:val="nil"/>
              <w:bottom w:val="nil"/>
              <w:right w:val="nil"/>
            </w:tcBorders>
            <w:shd w:val="clear" w:color="auto" w:fill="auto"/>
            <w:tcMar>
              <w:top w:w="80" w:type="dxa"/>
              <w:left w:w="80" w:type="dxa"/>
              <w:bottom w:w="80" w:type="dxa"/>
              <w:right w:w="80" w:type="dxa"/>
            </w:tcMar>
          </w:tcPr>
          <w:p w14:paraId="7B02B0B8" w14:textId="77777777" w:rsidR="000C1D8B" w:rsidRDefault="00793334">
            <w:pPr>
              <w:pStyle w:val="BodyA"/>
              <w:spacing w:after="0" w:line="240" w:lineRule="auto"/>
              <w:jc w:val="center"/>
            </w:pPr>
            <w:r>
              <w:rPr>
                <w:rFonts w:ascii="Times New Roman" w:hAnsi="Times New Roman"/>
                <w:sz w:val="24"/>
                <w:szCs w:val="24"/>
              </w:rPr>
              <w:t>2025</w:t>
            </w:r>
          </w:p>
        </w:tc>
      </w:tr>
    </w:tbl>
    <w:p w14:paraId="5D4030D6" w14:textId="77777777" w:rsidR="000C1D8B" w:rsidRDefault="000C1D8B">
      <w:pPr>
        <w:pStyle w:val="BodyA"/>
        <w:widowControl w:val="0"/>
        <w:spacing w:line="240" w:lineRule="auto"/>
        <w:ind w:left="108" w:hanging="108"/>
      </w:pPr>
    </w:p>
    <w:p w14:paraId="029E5ECF" w14:textId="77777777" w:rsidR="000C1D8B" w:rsidRDefault="000C1D8B">
      <w:pPr>
        <w:pStyle w:val="BodyA"/>
        <w:widowControl w:val="0"/>
        <w:spacing w:line="240" w:lineRule="auto"/>
      </w:pPr>
    </w:p>
    <w:p w14:paraId="10A7CF3E" w14:textId="77777777" w:rsidR="000C1D8B" w:rsidRDefault="000C1D8B">
      <w:pPr>
        <w:pStyle w:val="BodyA"/>
        <w:rPr>
          <w:rFonts w:ascii="Times New Roman" w:eastAsia="Times New Roman" w:hAnsi="Times New Roman" w:cs="Times New Roman"/>
          <w:sz w:val="24"/>
          <w:szCs w:val="24"/>
        </w:rPr>
      </w:pPr>
    </w:p>
    <w:p w14:paraId="10C63F2B" w14:textId="77777777" w:rsidR="000C1D8B" w:rsidRDefault="00793334">
      <w:pPr>
        <w:pStyle w:val="BodyA"/>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w:t>
      </w:r>
    </w:p>
    <w:sectPr w:rsidR="000C1D8B">
      <w:headerReference w:type="default" r:id="rId6"/>
      <w:footerReference w:type="default" r:id="rId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34FD9B" w14:textId="77777777" w:rsidR="00000000" w:rsidRDefault="00793334">
      <w:r>
        <w:separator/>
      </w:r>
    </w:p>
  </w:endnote>
  <w:endnote w:type="continuationSeparator" w:id="0">
    <w:p w14:paraId="67C64C4A" w14:textId="77777777" w:rsidR="00000000" w:rsidRDefault="00793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DAEE33" w14:textId="77777777" w:rsidR="000C1D8B" w:rsidRDefault="000C1D8B">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71FD3C" w14:textId="77777777" w:rsidR="00000000" w:rsidRDefault="00793334">
      <w:r>
        <w:separator/>
      </w:r>
    </w:p>
  </w:footnote>
  <w:footnote w:type="continuationSeparator" w:id="0">
    <w:p w14:paraId="111C635C" w14:textId="77777777" w:rsidR="00000000" w:rsidRDefault="007933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A9CB77" w14:textId="77777777" w:rsidR="000C1D8B" w:rsidRDefault="000C1D8B">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revisionView w:formatting="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D8B"/>
    <w:rsid w:val="000C1D8B"/>
    <w:rsid w:val="00793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10348"/>
  <w15:docId w15:val="{38653D6F-FC7C-452B-B9C6-F7B2EEB97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200" w:line="276" w:lineRule="auto"/>
    </w:pPr>
    <w:rPr>
      <w:rFonts w:ascii="Calibri" w:eastAsia="Calibri" w:hAnsi="Calibri" w:cs="Calibri"/>
      <w:color w:val="000000"/>
      <w:sz w:val="22"/>
      <w:szCs w:val="22"/>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189</Words>
  <Characters>1078</Characters>
  <Application>Microsoft Office Word</Application>
  <DocSecurity>4</DocSecurity>
  <Lines>8</Lines>
  <Paragraphs>2</Paragraphs>
  <ScaleCrop>false</ScaleCrop>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Village One</dc:creator>
  <cp:lastModifiedBy>Village One</cp:lastModifiedBy>
  <cp:revision>2</cp:revision>
  <dcterms:created xsi:type="dcterms:W3CDTF">2021-02-24T14:44:00Z</dcterms:created>
  <dcterms:modified xsi:type="dcterms:W3CDTF">2021-02-24T14:44:00Z</dcterms:modified>
</cp:coreProperties>
</file>