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120E5C" w14:textId="5B84B2E8" w:rsidR="00363EE6" w:rsidRPr="0036182F" w:rsidRDefault="00EC42D6" w:rsidP="00532E1D">
      <w:pPr>
        <w:ind w:left="1440"/>
        <w:rPr>
          <w:sz w:val="24"/>
          <w:szCs w:val="24"/>
        </w:rPr>
      </w:pPr>
      <w:r w:rsidRPr="0036182F">
        <w:rPr>
          <w:sz w:val="24"/>
          <w:szCs w:val="24"/>
        </w:rPr>
        <w:t>Village of Baldwinsville Architectural Review Board</w:t>
      </w:r>
    </w:p>
    <w:p w14:paraId="10BDBFDC" w14:textId="43C1E205" w:rsidR="00363EE6" w:rsidRPr="0036182F" w:rsidRDefault="003C7307">
      <w:pPr>
        <w:jc w:val="center"/>
        <w:rPr>
          <w:sz w:val="24"/>
          <w:szCs w:val="24"/>
        </w:rPr>
      </w:pPr>
      <w:r w:rsidRPr="0036182F">
        <w:rPr>
          <w:sz w:val="24"/>
          <w:szCs w:val="24"/>
        </w:rPr>
        <w:t>Monday</w:t>
      </w:r>
      <w:r w:rsidR="00EC42D6" w:rsidRPr="0036182F">
        <w:rPr>
          <w:sz w:val="24"/>
          <w:szCs w:val="24"/>
        </w:rPr>
        <w:t xml:space="preserve">, </w:t>
      </w:r>
      <w:r w:rsidR="00B072BE" w:rsidRPr="0036182F">
        <w:rPr>
          <w:sz w:val="24"/>
          <w:szCs w:val="24"/>
        </w:rPr>
        <w:t>November 4</w:t>
      </w:r>
      <w:r w:rsidR="00B233CC" w:rsidRPr="0036182F">
        <w:rPr>
          <w:sz w:val="24"/>
          <w:szCs w:val="24"/>
        </w:rPr>
        <w:t>, 2024</w:t>
      </w:r>
    </w:p>
    <w:p w14:paraId="5660D2D2" w14:textId="77777777" w:rsidR="00532E1D" w:rsidRPr="0036182F" w:rsidRDefault="00532E1D" w:rsidP="00532E1D">
      <w:pPr>
        <w:rPr>
          <w:sz w:val="24"/>
          <w:szCs w:val="24"/>
        </w:rPr>
      </w:pPr>
    </w:p>
    <w:p w14:paraId="5513AF74" w14:textId="3D4ACBEF" w:rsidR="00532E1D" w:rsidRPr="0036182F" w:rsidRDefault="009613B9" w:rsidP="009613B9">
      <w:pPr>
        <w:jc w:val="center"/>
        <w:rPr>
          <w:sz w:val="24"/>
          <w:szCs w:val="24"/>
        </w:rPr>
      </w:pPr>
      <w:r>
        <w:rPr>
          <w:sz w:val="24"/>
          <w:szCs w:val="24"/>
        </w:rPr>
        <w:t>Approved</w:t>
      </w:r>
    </w:p>
    <w:p w14:paraId="6206C0A8" w14:textId="77777777" w:rsidR="00532E1D" w:rsidRPr="0036182F" w:rsidRDefault="00532E1D">
      <w:pPr>
        <w:jc w:val="center"/>
        <w:rPr>
          <w:sz w:val="24"/>
          <w:szCs w:val="24"/>
        </w:rPr>
      </w:pPr>
    </w:p>
    <w:p w14:paraId="19BA1351" w14:textId="77777777" w:rsidR="00EC42D6" w:rsidRPr="0036182F" w:rsidRDefault="002F751F" w:rsidP="00EC42D6">
      <w:pPr>
        <w:rPr>
          <w:sz w:val="24"/>
          <w:szCs w:val="24"/>
        </w:rPr>
      </w:pPr>
      <w:r w:rsidRPr="0036182F">
        <w:rPr>
          <w:sz w:val="24"/>
          <w:szCs w:val="24"/>
        </w:rPr>
        <w:t>PRESENT:</w:t>
      </w:r>
    </w:p>
    <w:p w14:paraId="336D2750" w14:textId="5A80A42F" w:rsidR="00EC42D6" w:rsidRPr="0036182F" w:rsidRDefault="00EC42D6" w:rsidP="00EC42D6">
      <w:pPr>
        <w:rPr>
          <w:sz w:val="24"/>
          <w:szCs w:val="24"/>
        </w:rPr>
      </w:pPr>
      <w:r w:rsidRPr="0036182F">
        <w:rPr>
          <w:noProof/>
          <w:sz w:val="24"/>
          <w:szCs w:val="24"/>
        </w:rPr>
        <mc:AlternateContent>
          <mc:Choice Requires="wps">
            <w:drawing>
              <wp:anchor distT="0" distB="0" distL="0" distR="0" simplePos="0" relativeHeight="251659264" behindDoc="0" locked="0" layoutInCell="0" allowOverlap="1" wp14:anchorId="612A6B8F" wp14:editId="1394A735">
                <wp:simplePos x="0" y="0"/>
                <wp:positionH relativeFrom="page">
                  <wp:posOffset>955675</wp:posOffset>
                </wp:positionH>
                <wp:positionV relativeFrom="page">
                  <wp:posOffset>1428750</wp:posOffset>
                </wp:positionV>
                <wp:extent cx="5880735" cy="0"/>
                <wp:effectExtent l="0" t="0" r="0" b="0"/>
                <wp:wrapSquare wrapText="bothSides"/>
                <wp:docPr id="1077100843"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0735" cy="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2F40FB" id="Straight Connector 1"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5.25pt,112.5pt" to="538.3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" o:allowincell="f" strokeweight="1.45pt">
                <w10:wrap type="square" anchorx="page" anchory="page"/>
              </v:line>
            </w:pict>
          </mc:Fallback>
        </mc:AlternateContent>
      </w:r>
      <w:r w:rsidRPr="0036182F">
        <w:rPr>
          <w:sz w:val="24"/>
          <w:szCs w:val="24"/>
        </w:rPr>
        <w:tab/>
      </w:r>
      <w:r w:rsidRPr="0036182F">
        <w:rPr>
          <w:sz w:val="24"/>
          <w:szCs w:val="24"/>
        </w:rPr>
        <w:tab/>
        <w:t>Dean Johnson, Chairperson</w:t>
      </w:r>
    </w:p>
    <w:p w14:paraId="7D8A0425" w14:textId="24DA99BE" w:rsidR="00EC42D6" w:rsidRPr="0036182F" w:rsidRDefault="00EC42D6" w:rsidP="00EC42D6">
      <w:pPr>
        <w:kinsoku w:val="0"/>
        <w:overflowPunct w:val="0"/>
        <w:autoSpaceDE/>
        <w:autoSpaceDN/>
        <w:adjustRightInd/>
        <w:spacing w:before="11" w:line="291" w:lineRule="exact"/>
        <w:ind w:left="720" w:right="1480" w:firstLine="720"/>
        <w:textAlignment w:val="baseline"/>
        <w:rPr>
          <w:spacing w:val="-6"/>
          <w:sz w:val="24"/>
          <w:szCs w:val="24"/>
        </w:rPr>
      </w:pPr>
      <w:r w:rsidRPr="0036182F">
        <w:rPr>
          <w:spacing w:val="-6"/>
          <w:sz w:val="24"/>
          <w:szCs w:val="24"/>
        </w:rPr>
        <w:t>Bruce King</w:t>
      </w:r>
    </w:p>
    <w:p w14:paraId="32CE08B6" w14:textId="2A3037E9" w:rsidR="00EC42D6" w:rsidRPr="0036182F" w:rsidRDefault="00EC42D6" w:rsidP="00EC42D6">
      <w:pPr>
        <w:kinsoku w:val="0"/>
        <w:overflowPunct w:val="0"/>
        <w:autoSpaceDE/>
        <w:autoSpaceDN/>
        <w:adjustRightInd/>
        <w:spacing w:before="11" w:line="291" w:lineRule="exact"/>
        <w:ind w:left="720" w:right="1840" w:firstLine="720"/>
        <w:textAlignment w:val="baseline"/>
        <w:rPr>
          <w:spacing w:val="-6"/>
          <w:sz w:val="24"/>
          <w:szCs w:val="24"/>
        </w:rPr>
      </w:pPr>
      <w:r w:rsidRPr="0036182F">
        <w:rPr>
          <w:spacing w:val="-6"/>
          <w:sz w:val="24"/>
          <w:szCs w:val="24"/>
        </w:rPr>
        <w:t>Peg Halleron</w:t>
      </w:r>
    </w:p>
    <w:p w14:paraId="620CD647" w14:textId="1D5ACF1F" w:rsidR="00466806" w:rsidRPr="0036182F" w:rsidRDefault="00466806" w:rsidP="00EC42D6">
      <w:pPr>
        <w:kinsoku w:val="0"/>
        <w:overflowPunct w:val="0"/>
        <w:autoSpaceDE/>
        <w:autoSpaceDN/>
        <w:adjustRightInd/>
        <w:spacing w:before="11" w:line="291" w:lineRule="exact"/>
        <w:ind w:left="720" w:right="1840" w:firstLine="720"/>
        <w:textAlignment w:val="baseline"/>
        <w:rPr>
          <w:spacing w:val="-6"/>
          <w:sz w:val="24"/>
          <w:szCs w:val="24"/>
        </w:rPr>
      </w:pPr>
      <w:r w:rsidRPr="0036182F">
        <w:rPr>
          <w:spacing w:val="-6"/>
          <w:sz w:val="24"/>
          <w:szCs w:val="24"/>
        </w:rPr>
        <w:t>Terrie King</w:t>
      </w:r>
    </w:p>
    <w:p w14:paraId="686CF61E" w14:textId="09676C5E" w:rsidR="0036182F" w:rsidRPr="0036182F" w:rsidRDefault="00466806" w:rsidP="0036182F">
      <w:pPr>
        <w:ind w:left="720" w:firstLine="720"/>
        <w:rPr>
          <w:sz w:val="24"/>
          <w:szCs w:val="24"/>
        </w:rPr>
      </w:pPr>
      <w:r w:rsidRPr="0036182F">
        <w:rPr>
          <w:sz w:val="24"/>
          <w:szCs w:val="24"/>
        </w:rPr>
        <w:t>James Trasher</w:t>
      </w:r>
      <w:r w:rsidR="0036182F" w:rsidRPr="0036182F">
        <w:rPr>
          <w:sz w:val="24"/>
          <w:szCs w:val="24"/>
        </w:rPr>
        <w:t>, Project Engineer, CHA Consulting</w:t>
      </w:r>
    </w:p>
    <w:p w14:paraId="14D74E5E" w14:textId="77A8809E" w:rsidR="0036182F" w:rsidRPr="0036182F" w:rsidRDefault="00466806" w:rsidP="0036182F">
      <w:pPr>
        <w:ind w:left="720" w:firstLine="720"/>
        <w:rPr>
          <w:sz w:val="24"/>
          <w:szCs w:val="24"/>
        </w:rPr>
      </w:pPr>
      <w:r w:rsidRPr="0036182F">
        <w:rPr>
          <w:sz w:val="24"/>
          <w:szCs w:val="24"/>
        </w:rPr>
        <w:t>Ben</w:t>
      </w:r>
      <w:r w:rsidR="00B072BE" w:rsidRPr="0036182F">
        <w:rPr>
          <w:spacing w:val="-1"/>
          <w:sz w:val="24"/>
          <w:szCs w:val="24"/>
        </w:rPr>
        <w:t xml:space="preserve"> </w:t>
      </w:r>
      <w:r w:rsidR="0036182F" w:rsidRPr="0036182F">
        <w:rPr>
          <w:spacing w:val="-1"/>
          <w:sz w:val="24"/>
          <w:szCs w:val="24"/>
        </w:rPr>
        <w:t>Harrell</w:t>
      </w:r>
      <w:r w:rsidR="0036182F" w:rsidRPr="0036182F">
        <w:rPr>
          <w:sz w:val="24"/>
          <w:szCs w:val="24"/>
        </w:rPr>
        <w:t>, Project Engineer, CHA Consulting</w:t>
      </w:r>
    </w:p>
    <w:p w14:paraId="3EB95F0A" w14:textId="77777777" w:rsidR="007964BE" w:rsidRDefault="0036182F" w:rsidP="0036182F">
      <w:pPr>
        <w:ind w:left="720" w:firstLine="720"/>
        <w:rPr>
          <w:sz w:val="24"/>
          <w:szCs w:val="24"/>
        </w:rPr>
      </w:pPr>
      <w:r w:rsidRPr="0036182F">
        <w:rPr>
          <w:sz w:val="24"/>
          <w:szCs w:val="24"/>
        </w:rPr>
        <w:t>Michelle Hamilton, Architectural Review Board Secretary</w:t>
      </w:r>
      <w:r w:rsidR="00EC42D6" w:rsidRPr="0036182F">
        <w:rPr>
          <w:sz w:val="24"/>
          <w:szCs w:val="24"/>
        </w:rPr>
        <w:t xml:space="preserve">      </w:t>
      </w:r>
    </w:p>
    <w:p w14:paraId="09851ECD" w14:textId="77777777" w:rsidR="007964BE" w:rsidRDefault="007964BE" w:rsidP="0036182F">
      <w:pPr>
        <w:ind w:left="720" w:firstLine="720"/>
        <w:rPr>
          <w:sz w:val="24"/>
          <w:szCs w:val="24"/>
        </w:rPr>
      </w:pPr>
    </w:p>
    <w:p w14:paraId="48ED93FC" w14:textId="51F4877B" w:rsidR="007964BE" w:rsidRPr="007964BE" w:rsidRDefault="007964BE" w:rsidP="007964BE">
      <w:pPr>
        <w:jc w:val="both"/>
        <w:rPr>
          <w:iCs/>
          <w:sz w:val="24"/>
          <w:szCs w:val="24"/>
        </w:rPr>
      </w:pPr>
      <w:r w:rsidRPr="007964BE">
        <w:rPr>
          <w:iCs/>
          <w:sz w:val="24"/>
          <w:szCs w:val="24"/>
        </w:rPr>
        <w:t>Chairperson Dean Johnson called a meeting to order at 7:00 PM and led The Pledge o</w:t>
      </w:r>
      <w:r>
        <w:rPr>
          <w:iCs/>
          <w:sz w:val="24"/>
          <w:szCs w:val="24"/>
        </w:rPr>
        <w:t xml:space="preserve">f </w:t>
      </w:r>
      <w:r w:rsidRPr="007964BE">
        <w:rPr>
          <w:iCs/>
          <w:sz w:val="24"/>
          <w:szCs w:val="24"/>
        </w:rPr>
        <w:t>Allegiance.</w:t>
      </w:r>
    </w:p>
    <w:p w14:paraId="43FD0A5C" w14:textId="687FCA69" w:rsidR="00EC42D6" w:rsidRPr="0036182F" w:rsidRDefault="00EC42D6" w:rsidP="007964BE">
      <w:pPr>
        <w:ind w:left="720" w:firstLine="720"/>
        <w:jc w:val="both"/>
        <w:rPr>
          <w:sz w:val="24"/>
          <w:szCs w:val="24"/>
        </w:rPr>
      </w:pPr>
      <w:r w:rsidRPr="0036182F">
        <w:rPr>
          <w:sz w:val="24"/>
          <w:szCs w:val="24"/>
        </w:rPr>
        <w:t xml:space="preserve">       </w:t>
      </w:r>
    </w:p>
    <w:p w14:paraId="7582E0AB" w14:textId="2A6F7D5C" w:rsidR="00066FAA" w:rsidRDefault="007964BE" w:rsidP="00066FAA">
      <w:pPr>
        <w:rPr>
          <w:rFonts w:eastAsia="Aptos"/>
          <w:sz w:val="24"/>
          <w:szCs w:val="24"/>
          <w14:ligatures w14:val="standardContextual"/>
        </w:rPr>
      </w:pPr>
      <w:r w:rsidRPr="007964BE">
        <w:rPr>
          <w:rFonts w:eastAsia="Aptos"/>
          <w:iCs/>
          <w:sz w:val="24"/>
          <w:szCs w:val="24"/>
          <w14:ligatures w14:val="standardContextual"/>
        </w:rPr>
        <w:t xml:space="preserve">Motion made to approve the corrected </w:t>
      </w:r>
      <w:r w:rsidR="00B072BE" w:rsidRPr="0036182F">
        <w:rPr>
          <w:rFonts w:eastAsia="Aptos"/>
          <w:sz w:val="24"/>
          <w:szCs w:val="24"/>
          <w14:ligatures w14:val="standardContextual"/>
        </w:rPr>
        <w:t>April 1</w:t>
      </w:r>
      <w:r w:rsidR="00EC42D6" w:rsidRPr="0036182F">
        <w:rPr>
          <w:rFonts w:eastAsia="Aptos"/>
          <w:sz w:val="24"/>
          <w:szCs w:val="24"/>
          <w14:ligatures w14:val="standardContextual"/>
        </w:rPr>
        <w:t xml:space="preserve">, </w:t>
      </w:r>
      <w:r w:rsidR="00283D1D" w:rsidRPr="0036182F">
        <w:rPr>
          <w:rFonts w:eastAsia="Aptos"/>
          <w:sz w:val="24"/>
          <w:szCs w:val="24"/>
          <w14:ligatures w14:val="standardContextual"/>
        </w:rPr>
        <w:t>2024, minutes</w:t>
      </w:r>
      <w:r w:rsidR="003C7307" w:rsidRPr="0036182F">
        <w:rPr>
          <w:rFonts w:eastAsia="Aptos"/>
          <w:sz w:val="24"/>
          <w:szCs w:val="24"/>
          <w14:ligatures w14:val="standardContextual"/>
        </w:rPr>
        <w:t xml:space="preserve"> </w:t>
      </w:r>
      <w:r w:rsidR="007826C8" w:rsidRPr="0036182F">
        <w:rPr>
          <w:rFonts w:eastAsia="Aptos"/>
          <w:sz w:val="24"/>
          <w:szCs w:val="24"/>
          <w14:ligatures w14:val="standardContextual"/>
        </w:rPr>
        <w:t xml:space="preserve">and </w:t>
      </w:r>
      <w:r w:rsidR="00066FAA" w:rsidRPr="0036182F">
        <w:rPr>
          <w:rFonts w:eastAsia="Aptos"/>
          <w:sz w:val="24"/>
          <w:szCs w:val="24"/>
          <w14:ligatures w14:val="standardContextual"/>
        </w:rPr>
        <w:t xml:space="preserve">Motion made by </w:t>
      </w:r>
      <w:r w:rsidR="00B072BE" w:rsidRPr="0036182F">
        <w:rPr>
          <w:rFonts w:eastAsia="Aptos"/>
          <w:sz w:val="24"/>
          <w:szCs w:val="24"/>
          <w14:ligatures w14:val="standardContextual"/>
        </w:rPr>
        <w:t>Dean Johnson</w:t>
      </w:r>
      <w:r w:rsidR="009A4BCF" w:rsidRPr="0036182F">
        <w:rPr>
          <w:rFonts w:eastAsia="Aptos"/>
          <w:sz w:val="24"/>
          <w:szCs w:val="24"/>
          <w14:ligatures w14:val="standardContextual"/>
        </w:rPr>
        <w:t xml:space="preserve"> </w:t>
      </w:r>
      <w:r w:rsidR="00066FAA" w:rsidRPr="0036182F">
        <w:rPr>
          <w:rFonts w:eastAsia="Aptos"/>
          <w:sz w:val="24"/>
          <w:szCs w:val="24"/>
          <w14:ligatures w14:val="standardContextual"/>
        </w:rPr>
        <w:t>and seconded by</w:t>
      </w:r>
      <w:r w:rsidR="00283D1D" w:rsidRPr="0036182F">
        <w:rPr>
          <w:rFonts w:eastAsia="Aptos"/>
          <w:sz w:val="24"/>
          <w:szCs w:val="24"/>
          <w14:ligatures w14:val="standardContextual"/>
        </w:rPr>
        <w:t xml:space="preserve"> </w:t>
      </w:r>
      <w:r w:rsidR="00B072BE" w:rsidRPr="0036182F">
        <w:rPr>
          <w:rFonts w:eastAsia="Aptos"/>
          <w:sz w:val="24"/>
          <w:szCs w:val="24"/>
          <w14:ligatures w14:val="standardContextual"/>
        </w:rPr>
        <w:t>Peg Halleron</w:t>
      </w:r>
      <w:r w:rsidR="003C7307" w:rsidRPr="0036182F">
        <w:rPr>
          <w:rFonts w:eastAsia="Aptos"/>
          <w:sz w:val="24"/>
          <w:szCs w:val="24"/>
          <w14:ligatures w14:val="standardContextual"/>
        </w:rPr>
        <w:t xml:space="preserve">. </w:t>
      </w:r>
      <w:r w:rsidR="00066FAA" w:rsidRPr="0036182F">
        <w:rPr>
          <w:rFonts w:eastAsia="Aptos"/>
          <w:sz w:val="24"/>
          <w:szCs w:val="24"/>
          <w14:ligatures w14:val="standardContextual"/>
        </w:rPr>
        <w:t>Motion carried.</w:t>
      </w:r>
      <w:r w:rsidR="001B3C3F" w:rsidRPr="0036182F">
        <w:rPr>
          <w:rFonts w:eastAsia="Aptos"/>
          <w:sz w:val="24"/>
          <w:szCs w:val="24"/>
          <w14:ligatures w14:val="standardContextual"/>
        </w:rPr>
        <w:t xml:space="preserve"> Unanimously </w:t>
      </w:r>
      <w:r w:rsidR="00DF1221" w:rsidRPr="0036182F">
        <w:rPr>
          <w:rFonts w:eastAsia="Aptos"/>
          <w:sz w:val="24"/>
          <w:szCs w:val="24"/>
          <w14:ligatures w14:val="standardContextual"/>
        </w:rPr>
        <w:t>approved.</w:t>
      </w:r>
    </w:p>
    <w:p w14:paraId="1BE5722E" w14:textId="77777777" w:rsidR="007964BE" w:rsidRDefault="007964BE" w:rsidP="00066FAA">
      <w:pPr>
        <w:rPr>
          <w:rFonts w:eastAsia="Aptos"/>
          <w:sz w:val="24"/>
          <w:szCs w:val="24"/>
          <w14:ligatures w14:val="standardContextual"/>
        </w:rPr>
      </w:pPr>
    </w:p>
    <w:p w14:paraId="44AF14D3" w14:textId="552400DC" w:rsidR="00C431A9" w:rsidRPr="0036182F" w:rsidRDefault="00C431A9" w:rsidP="00066FAA">
      <w:pPr>
        <w:rPr>
          <w:rFonts w:eastAsia="Aptos"/>
          <w:b/>
          <w:bCs/>
          <w:sz w:val="24"/>
          <w:szCs w:val="24"/>
          <w14:ligatures w14:val="standardContextual"/>
        </w:rPr>
      </w:pPr>
      <w:r w:rsidRPr="0036182F">
        <w:rPr>
          <w:rFonts w:eastAsia="Aptos"/>
          <w:b/>
          <w:bCs/>
          <w:sz w:val="24"/>
          <w:szCs w:val="24"/>
          <w14:ligatures w14:val="standardContextual"/>
        </w:rPr>
        <w:t xml:space="preserve">Old Business: </w:t>
      </w:r>
      <w:r w:rsidRPr="0036182F">
        <w:rPr>
          <w:rFonts w:eastAsia="Aptos"/>
          <w:sz w:val="24"/>
          <w:szCs w:val="24"/>
          <w14:ligatures w14:val="standardContextual"/>
        </w:rPr>
        <w:t>None</w:t>
      </w:r>
    </w:p>
    <w:p w14:paraId="1B3C515D" w14:textId="77777777" w:rsidR="00EC42D6" w:rsidRPr="0036182F" w:rsidRDefault="00EC42D6" w:rsidP="00066FAA">
      <w:pPr>
        <w:rPr>
          <w:rFonts w:eastAsia="Aptos"/>
          <w:sz w:val="24"/>
          <w:szCs w:val="24"/>
          <w14:ligatures w14:val="standardContextual"/>
        </w:rPr>
      </w:pPr>
    </w:p>
    <w:p w14:paraId="7FB56A42" w14:textId="77777777" w:rsidR="00EC42D6" w:rsidRPr="0036182F" w:rsidRDefault="00EC42D6" w:rsidP="00EC42D6">
      <w:pPr>
        <w:rPr>
          <w:rFonts w:eastAsia="Aptos"/>
          <w:b/>
          <w:bCs/>
          <w:sz w:val="24"/>
          <w:szCs w:val="24"/>
          <w14:ligatures w14:val="standardContextual"/>
        </w:rPr>
      </w:pPr>
      <w:r w:rsidRPr="0036182F">
        <w:rPr>
          <w:rFonts w:eastAsia="Aptos"/>
          <w:b/>
          <w:bCs/>
          <w:sz w:val="24"/>
          <w:szCs w:val="24"/>
          <w14:ligatures w14:val="standardContextual"/>
        </w:rPr>
        <w:t>New Business:</w:t>
      </w:r>
    </w:p>
    <w:p w14:paraId="5433825A" w14:textId="77777777" w:rsidR="00B072BE" w:rsidRPr="0036182F" w:rsidRDefault="00B072BE" w:rsidP="00EC42D6">
      <w:pPr>
        <w:rPr>
          <w:rFonts w:eastAsia="Aptos"/>
          <w:b/>
          <w:bCs/>
          <w:sz w:val="24"/>
          <w:szCs w:val="24"/>
          <w14:ligatures w14:val="standardContextual"/>
        </w:rPr>
      </w:pPr>
    </w:p>
    <w:p w14:paraId="36FE903A" w14:textId="1CC3DC4E" w:rsidR="007826C8" w:rsidRPr="0036182F" w:rsidRDefault="00466806" w:rsidP="001C3F4C">
      <w:pPr>
        <w:ind w:left="720"/>
        <w:rPr>
          <w:sz w:val="24"/>
          <w:szCs w:val="24"/>
        </w:rPr>
      </w:pPr>
      <w:r w:rsidRPr="0036182F">
        <w:rPr>
          <w:sz w:val="24"/>
          <w:szCs w:val="24"/>
        </w:rPr>
        <w:t xml:space="preserve">James </w:t>
      </w:r>
      <w:r w:rsidR="007826C8" w:rsidRPr="0036182F">
        <w:rPr>
          <w:sz w:val="24"/>
          <w:szCs w:val="24"/>
        </w:rPr>
        <w:t>Trasher</w:t>
      </w:r>
      <w:r w:rsidRPr="0036182F">
        <w:rPr>
          <w:sz w:val="24"/>
          <w:szCs w:val="24"/>
        </w:rPr>
        <w:t xml:space="preserve"> and </w:t>
      </w:r>
      <w:r w:rsidR="007826C8" w:rsidRPr="0036182F">
        <w:rPr>
          <w:sz w:val="24"/>
          <w:szCs w:val="24"/>
        </w:rPr>
        <w:t>Ben Harrell</w:t>
      </w:r>
      <w:r w:rsidRPr="0036182F">
        <w:rPr>
          <w:sz w:val="24"/>
          <w:szCs w:val="24"/>
        </w:rPr>
        <w:t xml:space="preserve"> presented the </w:t>
      </w:r>
      <w:r w:rsidR="007826C8" w:rsidRPr="0036182F">
        <w:rPr>
          <w:sz w:val="24"/>
          <w:szCs w:val="24"/>
        </w:rPr>
        <w:t>Fobes</w:t>
      </w:r>
      <w:r w:rsidRPr="0036182F">
        <w:rPr>
          <w:sz w:val="24"/>
          <w:szCs w:val="24"/>
        </w:rPr>
        <w:t xml:space="preserve"> Island Planned Development District (PDD) project, discussing changes due to wetlands and floodplain issues and seeking board </w:t>
      </w:r>
      <w:r w:rsidR="001C3F4C" w:rsidRPr="0036182F">
        <w:rPr>
          <w:sz w:val="24"/>
          <w:szCs w:val="24"/>
        </w:rPr>
        <w:t>reviews</w:t>
      </w:r>
      <w:r w:rsidRPr="0036182F">
        <w:rPr>
          <w:sz w:val="24"/>
          <w:szCs w:val="24"/>
        </w:rPr>
        <w:t xml:space="preserve"> and recommendations.</w:t>
      </w:r>
      <w:r w:rsidRPr="0036182F">
        <w:rPr>
          <w:sz w:val="24"/>
          <w:szCs w:val="24"/>
        </w:rPr>
        <w:br/>
      </w:r>
      <w:r w:rsidRPr="0036182F">
        <w:rPr>
          <w:sz w:val="24"/>
          <w:szCs w:val="24"/>
        </w:rPr>
        <w:br/>
        <w:t>The project includes constructing apartment and townhome units, with changes to building layouts based on planning board feedback, such as breaking a six-unit building into smaller units for better site lines.</w:t>
      </w:r>
      <w:r w:rsidRPr="0036182F">
        <w:rPr>
          <w:sz w:val="24"/>
          <w:szCs w:val="24"/>
        </w:rPr>
        <w:br/>
      </w:r>
    </w:p>
    <w:p w14:paraId="2996258D" w14:textId="77777777" w:rsidR="007826C8" w:rsidRPr="0036182F" w:rsidRDefault="00466806" w:rsidP="007D6670">
      <w:pPr>
        <w:ind w:left="720"/>
        <w:rPr>
          <w:sz w:val="24"/>
          <w:szCs w:val="24"/>
        </w:rPr>
      </w:pPr>
      <w:r w:rsidRPr="0036182F">
        <w:rPr>
          <w:sz w:val="24"/>
          <w:szCs w:val="24"/>
        </w:rPr>
        <w:t>The design includes typical apartment and townhome units with specific architectural features like dormers, stone siding, and garage doors. The board discussed preferences for these features.</w:t>
      </w:r>
      <w:r w:rsidRPr="0036182F">
        <w:rPr>
          <w:sz w:val="24"/>
          <w:szCs w:val="24"/>
        </w:rPr>
        <w:br/>
      </w:r>
      <w:r w:rsidRPr="0036182F">
        <w:rPr>
          <w:sz w:val="24"/>
          <w:szCs w:val="24"/>
        </w:rPr>
        <w:br/>
        <w:t>The board provided feedback on the design, expressing concerns about the garage-forward facade and lack of windows, which they felt made the street view uninviting.</w:t>
      </w:r>
      <w:r w:rsidRPr="0036182F">
        <w:rPr>
          <w:sz w:val="24"/>
          <w:szCs w:val="24"/>
        </w:rPr>
        <w:br/>
      </w:r>
      <w:r w:rsidRPr="0036182F">
        <w:rPr>
          <w:sz w:val="24"/>
          <w:szCs w:val="24"/>
        </w:rPr>
        <w:br/>
        <w:t>Suggestions included adding windows to garage doors, using darker colors for garage doors, and breaking up the facade to make it more inviting and in line with village aesthetics</w:t>
      </w:r>
      <w:r w:rsidR="007826C8" w:rsidRPr="0036182F">
        <w:rPr>
          <w:sz w:val="24"/>
          <w:szCs w:val="24"/>
        </w:rPr>
        <w:t>.</w:t>
      </w:r>
    </w:p>
    <w:p w14:paraId="515C820F" w14:textId="01D9689C" w:rsidR="003007C9" w:rsidRDefault="00466806" w:rsidP="007D6670">
      <w:pPr>
        <w:ind w:left="720"/>
        <w:rPr>
          <w:sz w:val="24"/>
          <w:szCs w:val="24"/>
        </w:rPr>
      </w:pPr>
      <w:r w:rsidRPr="0036182F">
        <w:rPr>
          <w:sz w:val="24"/>
          <w:szCs w:val="24"/>
        </w:rPr>
        <w:br/>
        <w:t>The site plan was discussed, with the board understanding the logic behind changes to bring the river into play and improve the living experience for residents.</w:t>
      </w:r>
      <w:r w:rsidRPr="0036182F">
        <w:rPr>
          <w:sz w:val="24"/>
          <w:szCs w:val="24"/>
        </w:rPr>
        <w:br/>
      </w:r>
      <w:r w:rsidRPr="0036182F">
        <w:rPr>
          <w:sz w:val="24"/>
          <w:szCs w:val="24"/>
        </w:rPr>
        <w:br/>
        <w:t xml:space="preserve">The board emphasized the importance of lighting and glazing to make the street view </w:t>
      </w:r>
      <w:r w:rsidRPr="0036182F">
        <w:rPr>
          <w:sz w:val="24"/>
          <w:szCs w:val="24"/>
        </w:rPr>
        <w:lastRenderedPageBreak/>
        <w:t>more inviting and prevent a dark, alley-like appearance.</w:t>
      </w:r>
      <w:r w:rsidRPr="0036182F">
        <w:rPr>
          <w:sz w:val="24"/>
          <w:szCs w:val="24"/>
        </w:rPr>
        <w:br/>
        <w:t>Architectural planning and design considerations for residential buildings</w:t>
      </w:r>
      <w:r w:rsidRPr="0036182F">
        <w:rPr>
          <w:sz w:val="24"/>
          <w:szCs w:val="24"/>
        </w:rPr>
        <w:br/>
      </w:r>
      <w:r w:rsidRPr="0036182F">
        <w:rPr>
          <w:sz w:val="24"/>
          <w:szCs w:val="24"/>
        </w:rPr>
        <w:br/>
        <w:t> Discussion on the placement of windows and TVs in living rooms and garages, emphasizing the need for a good floor plan to optimize space and furniture arrangement.</w:t>
      </w:r>
      <w:r w:rsidRPr="0036182F">
        <w:rPr>
          <w:sz w:val="24"/>
          <w:szCs w:val="24"/>
        </w:rPr>
        <w:br/>
      </w:r>
      <w:r w:rsidRPr="0036182F">
        <w:rPr>
          <w:sz w:val="24"/>
          <w:szCs w:val="24"/>
        </w:rPr>
        <w:br/>
        <w:t>Suggestions for placing windows in the living room and garage to maximize usable wall space and flexibility in furniture arrangement.</w:t>
      </w:r>
      <w:r w:rsidRPr="0036182F">
        <w:rPr>
          <w:sz w:val="24"/>
          <w:szCs w:val="24"/>
        </w:rPr>
        <w:br/>
      </w:r>
      <w:r w:rsidRPr="0036182F">
        <w:rPr>
          <w:sz w:val="24"/>
          <w:szCs w:val="24"/>
        </w:rPr>
        <w:br/>
      </w:r>
      <w:r w:rsidR="007826C8" w:rsidRPr="0036182F">
        <w:rPr>
          <w:sz w:val="24"/>
          <w:szCs w:val="24"/>
        </w:rPr>
        <w:t>C</w:t>
      </w:r>
      <w:r w:rsidRPr="0036182F">
        <w:rPr>
          <w:sz w:val="24"/>
          <w:szCs w:val="24"/>
        </w:rPr>
        <w:t xml:space="preserve">onsideration </w:t>
      </w:r>
      <w:r w:rsidR="003007C9">
        <w:rPr>
          <w:sz w:val="24"/>
          <w:szCs w:val="24"/>
        </w:rPr>
        <w:t>to splitting the garages on the two and four unit apartment homes so that there are smaller garage doors with a 12” stagger between them, with a focus on the benefits out weighing the disadvantages.</w:t>
      </w:r>
    </w:p>
    <w:p w14:paraId="55024345" w14:textId="2AA2EE91" w:rsidR="001C3F4C" w:rsidRPr="0036182F" w:rsidRDefault="00466806" w:rsidP="007D6670">
      <w:pPr>
        <w:ind w:left="720"/>
        <w:rPr>
          <w:sz w:val="24"/>
          <w:szCs w:val="24"/>
        </w:rPr>
      </w:pPr>
      <w:r w:rsidRPr="0036182F">
        <w:rPr>
          <w:sz w:val="24"/>
          <w:szCs w:val="24"/>
        </w:rPr>
        <w:br/>
        <w:t xml:space="preserve">Discussion on the size and purpose of cupolas and dormers, with a consensus to avoid them due to their small size relative to the </w:t>
      </w:r>
      <w:r w:rsidR="003007C9">
        <w:rPr>
          <w:sz w:val="24"/>
          <w:szCs w:val="24"/>
        </w:rPr>
        <w:t>buildings</w:t>
      </w:r>
      <w:r w:rsidRPr="0036182F">
        <w:rPr>
          <w:sz w:val="24"/>
          <w:szCs w:val="24"/>
        </w:rPr>
        <w:t>.</w:t>
      </w:r>
      <w:r w:rsidRPr="0036182F">
        <w:rPr>
          <w:sz w:val="24"/>
          <w:szCs w:val="24"/>
        </w:rPr>
        <w:br/>
      </w:r>
      <w:r w:rsidRPr="0036182F">
        <w:rPr>
          <w:sz w:val="24"/>
          <w:szCs w:val="24"/>
        </w:rPr>
        <w:br/>
        <w:t>Plans to bring samples of building materials, including siding and roofing, and to ensure color consistency across buildings.</w:t>
      </w:r>
      <w:r w:rsidRPr="0036182F">
        <w:rPr>
          <w:sz w:val="24"/>
          <w:szCs w:val="24"/>
        </w:rPr>
        <w:br/>
      </w:r>
      <w:r w:rsidRPr="0036182F">
        <w:rPr>
          <w:sz w:val="24"/>
          <w:szCs w:val="24"/>
        </w:rPr>
        <w:br/>
        <w:t>Discussion on the use of facade illumination and street lighting, with a preference for limited accent lighting to enhance building character.</w:t>
      </w:r>
      <w:r w:rsidRPr="0036182F">
        <w:rPr>
          <w:sz w:val="24"/>
          <w:szCs w:val="24"/>
        </w:rPr>
        <w:br/>
      </w:r>
      <w:r w:rsidRPr="0036182F">
        <w:rPr>
          <w:sz w:val="24"/>
          <w:szCs w:val="24"/>
        </w:rPr>
        <w:br/>
        <w:t>Consideration of color schemes based on stone bias, with a focus on selecting appropriate trim colors.</w:t>
      </w:r>
      <w:r w:rsidRPr="0036182F">
        <w:rPr>
          <w:sz w:val="24"/>
          <w:szCs w:val="24"/>
        </w:rPr>
        <w:br/>
      </w:r>
      <w:r w:rsidRPr="0036182F">
        <w:rPr>
          <w:sz w:val="24"/>
          <w:szCs w:val="24"/>
        </w:rPr>
        <w:br/>
        <w:t>Plans to schedule a special meeting in two weeks to review updates and ensure timely progress on the project.</w:t>
      </w:r>
    </w:p>
    <w:p w14:paraId="4E6C1940" w14:textId="77777777" w:rsidR="001C3F4C" w:rsidRPr="0036182F" w:rsidRDefault="001C3F4C" w:rsidP="007D6670">
      <w:pPr>
        <w:ind w:left="720"/>
        <w:rPr>
          <w:sz w:val="24"/>
          <w:szCs w:val="24"/>
        </w:rPr>
      </w:pPr>
    </w:p>
    <w:p w14:paraId="2DFBACCF" w14:textId="3C727040" w:rsidR="00283D1D" w:rsidRPr="0036182F" w:rsidRDefault="001C3F4C" w:rsidP="001C3F4C">
      <w:pPr>
        <w:ind w:left="720"/>
        <w:rPr>
          <w:rFonts w:eastAsia="Aptos"/>
          <w:sz w:val="24"/>
          <w:szCs w:val="24"/>
          <w14:ligatures w14:val="standardContextual"/>
        </w:rPr>
      </w:pPr>
      <w:r w:rsidRPr="0036182F">
        <w:rPr>
          <w:sz w:val="24"/>
          <w:szCs w:val="24"/>
        </w:rPr>
        <w:t>Key discussions included changes to building layouts, architectural design features, and site plan considerations. The board emphasized the importance of improving street views through design adjustments, such as adding windows and using darker colors for garage doors. Additionally, architectural planning for residential buildings was discussed, covering floor plan optimization, window placement, and building materials. A special meeting was scheduled to review project updates and ensure timely progress.</w:t>
      </w:r>
      <w:r w:rsidRPr="0036182F">
        <w:rPr>
          <w:sz w:val="24"/>
          <w:szCs w:val="24"/>
        </w:rPr>
        <w:br/>
      </w:r>
      <w:r w:rsidR="00466806" w:rsidRPr="0036182F">
        <w:rPr>
          <w:sz w:val="24"/>
          <w:szCs w:val="24"/>
        </w:rPr>
        <w:br/>
      </w:r>
      <w:r w:rsidR="003E0771" w:rsidRPr="0036182F">
        <w:rPr>
          <w:rFonts w:eastAsia="Aptos"/>
          <w:sz w:val="24"/>
          <w:szCs w:val="24"/>
          <w14:ligatures w14:val="standardContextual"/>
        </w:rPr>
        <w:t xml:space="preserve">Motion </w:t>
      </w:r>
      <w:r w:rsidR="00996F22">
        <w:rPr>
          <w:rFonts w:eastAsia="Aptos"/>
          <w:sz w:val="24"/>
          <w:szCs w:val="24"/>
          <w14:ligatures w14:val="standardContextual"/>
        </w:rPr>
        <w:t xml:space="preserve">made </w:t>
      </w:r>
      <w:r w:rsidR="003E0771" w:rsidRPr="0036182F">
        <w:rPr>
          <w:rFonts w:eastAsia="Aptos"/>
          <w:sz w:val="24"/>
          <w:szCs w:val="24"/>
          <w14:ligatures w14:val="standardContextual"/>
        </w:rPr>
        <w:t>by</w:t>
      </w:r>
      <w:r w:rsidR="00105A47" w:rsidRPr="0036182F">
        <w:rPr>
          <w:rFonts w:eastAsia="Aptos"/>
          <w:sz w:val="24"/>
          <w:szCs w:val="24"/>
          <w14:ligatures w14:val="standardContextual"/>
        </w:rPr>
        <w:t xml:space="preserve"> Dean Johnson to </w:t>
      </w:r>
      <w:r w:rsidR="003E0771" w:rsidRPr="0036182F">
        <w:rPr>
          <w:rFonts w:eastAsia="Aptos"/>
          <w:sz w:val="24"/>
          <w:szCs w:val="24"/>
          <w14:ligatures w14:val="standardContextual"/>
        </w:rPr>
        <w:t>adjourn the meeting at 7:</w:t>
      </w:r>
      <w:r w:rsidRPr="0036182F">
        <w:rPr>
          <w:rFonts w:eastAsia="Aptos"/>
          <w:sz w:val="24"/>
          <w:szCs w:val="24"/>
          <w14:ligatures w14:val="standardContextual"/>
        </w:rPr>
        <w:t>45</w:t>
      </w:r>
      <w:r w:rsidR="003E0771" w:rsidRPr="0036182F">
        <w:rPr>
          <w:rFonts w:eastAsia="Aptos"/>
          <w:sz w:val="24"/>
          <w:szCs w:val="24"/>
          <w14:ligatures w14:val="standardContextual"/>
        </w:rPr>
        <w:t xml:space="preserve"> second by </w:t>
      </w:r>
      <w:r w:rsidRPr="0036182F">
        <w:rPr>
          <w:rFonts w:eastAsia="Aptos"/>
          <w:sz w:val="24"/>
          <w:szCs w:val="24"/>
          <w14:ligatures w14:val="standardContextual"/>
        </w:rPr>
        <w:t>Bruce King</w:t>
      </w:r>
      <w:r w:rsidR="00105A47" w:rsidRPr="0036182F">
        <w:rPr>
          <w:rFonts w:eastAsia="Aptos"/>
          <w:sz w:val="24"/>
          <w:szCs w:val="24"/>
          <w14:ligatures w14:val="standardContextual"/>
        </w:rPr>
        <w:t>. Motion carried. Unanimously approved.</w:t>
      </w:r>
    </w:p>
    <w:p w14:paraId="3A215B22" w14:textId="77777777" w:rsidR="00283D1D" w:rsidRPr="0036182F" w:rsidRDefault="00283D1D" w:rsidP="00283D1D">
      <w:pPr>
        <w:rPr>
          <w:rFonts w:eastAsia="Aptos"/>
          <w:b/>
          <w:bCs/>
          <w:i/>
          <w:iCs/>
          <w:sz w:val="24"/>
          <w:szCs w:val="24"/>
          <w:u w:val="single"/>
          <w14:ligatures w14:val="standardContextual"/>
        </w:rPr>
      </w:pPr>
    </w:p>
    <w:p w14:paraId="24DA4E6B" w14:textId="77777777" w:rsidR="00EC42D6" w:rsidRPr="0036182F" w:rsidRDefault="00EC42D6" w:rsidP="00EC42D6">
      <w:pPr>
        <w:rPr>
          <w:rFonts w:eastAsia="Aptos"/>
          <w:b/>
          <w:bCs/>
          <w:i/>
          <w:iCs/>
          <w:sz w:val="24"/>
          <w:szCs w:val="24"/>
          <w14:ligatures w14:val="standardContextual"/>
        </w:rPr>
      </w:pPr>
      <w:r w:rsidRPr="0036182F">
        <w:rPr>
          <w:rFonts w:eastAsia="Aptos"/>
          <w:b/>
          <w:bCs/>
          <w:i/>
          <w:iCs/>
          <w:sz w:val="24"/>
          <w:szCs w:val="24"/>
          <w14:ligatures w14:val="standardContextual"/>
        </w:rPr>
        <w:t xml:space="preserve"> </w:t>
      </w:r>
    </w:p>
    <w:p w14:paraId="3F81E6C4" w14:textId="6BA60F37" w:rsidR="00E4581E" w:rsidRPr="0036182F" w:rsidRDefault="00E4581E" w:rsidP="00F11645">
      <w:pPr>
        <w:rPr>
          <w:rFonts w:eastAsia="Aptos"/>
          <w:sz w:val="24"/>
          <w:szCs w:val="24"/>
          <w14:ligatures w14:val="standardContextual"/>
        </w:rPr>
      </w:pPr>
      <w:r w:rsidRPr="0036182F">
        <w:rPr>
          <w:rFonts w:eastAsia="Aptos"/>
          <w:sz w:val="24"/>
          <w:szCs w:val="24"/>
          <w14:ligatures w14:val="standardContextual"/>
        </w:rPr>
        <w:t>Respectfully submitted</w:t>
      </w:r>
      <w:r w:rsidR="00317EDF" w:rsidRPr="0036182F">
        <w:rPr>
          <w:rFonts w:eastAsia="Aptos"/>
          <w:sz w:val="24"/>
          <w:szCs w:val="24"/>
          <w14:ligatures w14:val="standardContextual"/>
        </w:rPr>
        <w:t>,</w:t>
      </w:r>
    </w:p>
    <w:p w14:paraId="4FE11A52" w14:textId="77777777" w:rsidR="00070C5C" w:rsidRPr="00B072BE" w:rsidRDefault="00070C5C" w:rsidP="00F11645">
      <w:pPr>
        <w:rPr>
          <w:rFonts w:eastAsia="Aptos"/>
          <w:sz w:val="24"/>
          <w:szCs w:val="24"/>
          <w14:ligatures w14:val="standardContextual"/>
        </w:rPr>
      </w:pPr>
    </w:p>
    <w:p w14:paraId="1E4C8719" w14:textId="0E50E154" w:rsidR="00E4581E" w:rsidRPr="001C3F4C" w:rsidRDefault="00E4581E" w:rsidP="00F11645">
      <w:pPr>
        <w:rPr>
          <w:rFonts w:ascii="Blackadder ITC" w:eastAsia="Aptos" w:hAnsi="Blackadder ITC"/>
          <w:sz w:val="24"/>
          <w:szCs w:val="24"/>
          <w14:ligatures w14:val="standardContextual"/>
        </w:rPr>
      </w:pPr>
      <w:r w:rsidRPr="001C3F4C">
        <w:rPr>
          <w:rFonts w:ascii="Blackadder ITC" w:eastAsia="Aptos" w:hAnsi="Blackadder ITC"/>
          <w:sz w:val="24"/>
          <w:szCs w:val="24"/>
          <w14:ligatures w14:val="standardContextual"/>
        </w:rPr>
        <w:t>Michelle Hamilton</w:t>
      </w:r>
    </w:p>
    <w:p w14:paraId="12F63D3A" w14:textId="4A32EA1F" w:rsidR="00E4581E" w:rsidRPr="00B072BE" w:rsidRDefault="00E4581E" w:rsidP="00F11645">
      <w:pPr>
        <w:rPr>
          <w:rFonts w:eastAsia="Aptos"/>
          <w:sz w:val="24"/>
          <w:szCs w:val="24"/>
          <w14:ligatures w14:val="standardContextual"/>
        </w:rPr>
      </w:pPr>
      <w:r w:rsidRPr="00B072BE">
        <w:rPr>
          <w:rFonts w:eastAsia="Aptos"/>
          <w:sz w:val="24"/>
          <w:szCs w:val="24"/>
          <w14:ligatures w14:val="standardContextual"/>
        </w:rPr>
        <w:t>Michelle Hamilton</w:t>
      </w:r>
    </w:p>
    <w:p w14:paraId="785A2F60" w14:textId="595A5659" w:rsidR="000F558F" w:rsidRPr="00B072BE" w:rsidRDefault="00C431A9">
      <w:pPr>
        <w:rPr>
          <w:bCs/>
          <w:sz w:val="24"/>
          <w:szCs w:val="24"/>
        </w:rPr>
      </w:pPr>
      <w:r w:rsidRPr="00B072BE">
        <w:rPr>
          <w:bCs/>
          <w:sz w:val="24"/>
          <w:szCs w:val="24"/>
        </w:rPr>
        <w:t>Architectural Review Board</w:t>
      </w:r>
      <w:r w:rsidR="00813C23" w:rsidRPr="00B072BE">
        <w:rPr>
          <w:bCs/>
          <w:sz w:val="24"/>
          <w:szCs w:val="24"/>
        </w:rPr>
        <w:t>,</w:t>
      </w:r>
      <w:r w:rsidR="00E4581E" w:rsidRPr="00B072BE">
        <w:rPr>
          <w:bCs/>
          <w:sz w:val="24"/>
          <w:szCs w:val="24"/>
        </w:rPr>
        <w:t xml:space="preserve"> Board Secretary</w:t>
      </w:r>
    </w:p>
    <w:p w14:paraId="45D75926" w14:textId="77777777" w:rsidR="00EC42D6" w:rsidRPr="00B072BE" w:rsidRDefault="00EC42D6" w:rsidP="00EC42D6">
      <w:pPr>
        <w:rPr>
          <w:rFonts w:eastAsia="Aptos"/>
          <w:kern w:val="2"/>
          <w:sz w:val="24"/>
          <w:szCs w:val="24"/>
          <w14:ligatures w14:val="standardContextual"/>
        </w:rPr>
      </w:pPr>
    </w:p>
    <w:p w14:paraId="0BAD2ED7" w14:textId="79AF7D87" w:rsidR="00EC42D6" w:rsidRPr="00B072BE" w:rsidRDefault="00EC42D6" w:rsidP="00EC42D6">
      <w:pPr>
        <w:rPr>
          <w:rFonts w:eastAsia="Aptos"/>
          <w:b/>
          <w:bCs/>
          <w:i/>
          <w:iCs/>
          <w:kern w:val="2"/>
          <w:sz w:val="24"/>
          <w:szCs w:val="24"/>
          <w14:ligatures w14:val="standardContextual"/>
        </w:rPr>
      </w:pPr>
    </w:p>
    <w:p w14:paraId="0DEAA5EE" w14:textId="77777777" w:rsidR="00EC42D6" w:rsidRPr="00EC42D6" w:rsidRDefault="00EC42D6" w:rsidP="00EC42D6">
      <w:pPr>
        <w:rPr>
          <w:rFonts w:eastAsia="Aptos"/>
          <w:kern w:val="2"/>
          <w:sz w:val="24"/>
          <w:szCs w:val="24"/>
          <w14:ligatures w14:val="standardContextual"/>
        </w:rPr>
      </w:pPr>
    </w:p>
    <w:p w14:paraId="6582C7B8" w14:textId="18DBB561" w:rsidR="00363EE6" w:rsidRPr="00BF5054" w:rsidRDefault="00363EE6" w:rsidP="00517F41">
      <w:pPr>
        <w:rPr>
          <w:rFonts w:eastAsia="Aptos"/>
          <w:kern w:val="2"/>
          <w:sz w:val="24"/>
          <w:szCs w:val="24"/>
          <w14:ligatures w14:val="standardContextual"/>
        </w:rPr>
      </w:pPr>
    </w:p>
    <w:sectPr w:rsidR="00363EE6" w:rsidRPr="00BF5054">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FE3D64" w14:textId="77777777" w:rsidR="00BA5C66" w:rsidRDefault="00BA5C66">
      <w:r>
        <w:separator/>
      </w:r>
    </w:p>
  </w:endnote>
  <w:endnote w:type="continuationSeparator" w:id="0">
    <w:p w14:paraId="2B395634" w14:textId="77777777" w:rsidR="00BA5C66" w:rsidRDefault="00BA5C66">
      <w:r>
        <w:continuationSeparator/>
      </w:r>
    </w:p>
  </w:endnote>
  <w:endnote w:type="continuationNotice" w:id="1">
    <w:p w14:paraId="6BEB467F" w14:textId="77777777" w:rsidR="00BA5C66" w:rsidRDefault="00BA5C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Blackadder ITC">
    <w:panose1 w:val="04020505051007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F79266" w14:textId="77777777" w:rsidR="00B072BE" w:rsidRDefault="00B072B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2900CA" w14:textId="2EC9396A" w:rsidR="00363EE6" w:rsidRDefault="00C431A9">
    <w:pPr>
      <w:pBdr>
        <w:top w:val="single" w:sz="24" w:space="1" w:color="622423"/>
        <w:left w:val="nil"/>
        <w:bottom w:val="nil"/>
        <w:right w:val="nil"/>
        <w:between w:val="nil"/>
      </w:pBdr>
      <w:tabs>
        <w:tab w:val="center" w:pos="4680"/>
        <w:tab w:val="right" w:pos="9360"/>
      </w:tabs>
      <w:rPr>
        <w:rFonts w:ascii="Cambria" w:eastAsia="Cambria" w:hAnsi="Cambria" w:cs="Cambria"/>
        <w:color w:val="000000"/>
      </w:rPr>
    </w:pPr>
    <w:r>
      <w:rPr>
        <w:rFonts w:ascii="Cambria" w:eastAsia="Cambria" w:hAnsi="Cambria" w:cs="Cambria"/>
        <w:color w:val="000000"/>
      </w:rPr>
      <w:t xml:space="preserve">ARCHITECTURAL REVIEW BOARD MEETING, </w:t>
    </w:r>
    <w:r w:rsidR="00B072BE">
      <w:rPr>
        <w:rFonts w:ascii="Cambria" w:eastAsia="Cambria" w:hAnsi="Cambria" w:cs="Cambria"/>
        <w:color w:val="000000"/>
      </w:rPr>
      <w:t>November 4</w:t>
    </w:r>
    <w:r>
      <w:rPr>
        <w:rFonts w:ascii="Cambria" w:eastAsia="Cambria" w:hAnsi="Cambria" w:cs="Cambria"/>
        <w:color w:val="000000"/>
      </w:rPr>
      <w:t>, 2024</w:t>
    </w:r>
  </w:p>
  <w:p w14:paraId="271013AF" w14:textId="77777777" w:rsidR="00363EE6" w:rsidRDefault="00363EE6">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72472" w14:textId="77777777" w:rsidR="00B072BE" w:rsidRDefault="00B072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9597C1" w14:textId="77777777" w:rsidR="00BA5C66" w:rsidRDefault="00BA5C66">
      <w:r>
        <w:separator/>
      </w:r>
    </w:p>
  </w:footnote>
  <w:footnote w:type="continuationSeparator" w:id="0">
    <w:p w14:paraId="0A3F17B7" w14:textId="77777777" w:rsidR="00BA5C66" w:rsidRDefault="00BA5C66">
      <w:r>
        <w:continuationSeparator/>
      </w:r>
    </w:p>
  </w:footnote>
  <w:footnote w:type="continuationNotice" w:id="1">
    <w:p w14:paraId="3447CD2C" w14:textId="77777777" w:rsidR="00BA5C66" w:rsidRDefault="00BA5C6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81FE75" w14:textId="77777777" w:rsidR="00B072BE" w:rsidRDefault="00B072B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DD96DF" w14:textId="77777777" w:rsidR="00B072BE" w:rsidRDefault="00B072B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DEB309" w14:textId="77777777" w:rsidR="00B072BE" w:rsidRDefault="00B072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910B87"/>
    <w:multiLevelType w:val="singleLevel"/>
    <w:tmpl w:val="FFFFFFFF"/>
    <w:lvl w:ilvl="0">
      <w:numFmt w:val="bullet"/>
      <w:lvlText w:val="·"/>
      <w:lvlJc w:val="left"/>
      <w:pPr>
        <w:snapToGrid/>
        <w:ind w:left="720" w:hanging="360"/>
      </w:pPr>
      <w:rPr>
        <w:rFonts w:ascii="Symbol" w:hAnsi="Symbol"/>
        <w:spacing w:val="2"/>
        <w:sz w:val="23"/>
      </w:rPr>
    </w:lvl>
  </w:abstractNum>
  <w:abstractNum w:abstractNumId="1" w15:restartNumberingAfterBreak="0">
    <w:nsid w:val="1CEE1834"/>
    <w:multiLevelType w:val="hybridMultilevel"/>
    <w:tmpl w:val="7A78C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E1383A"/>
    <w:multiLevelType w:val="hybridMultilevel"/>
    <w:tmpl w:val="135AC2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40F1963"/>
    <w:multiLevelType w:val="hybridMultilevel"/>
    <w:tmpl w:val="B87C0D26"/>
    <w:lvl w:ilvl="0" w:tplc="1DEC4E20">
      <w:start w:val="3"/>
      <w:numFmt w:val="decimal"/>
      <w:lvlText w:val="%1"/>
      <w:lvlJc w:val="left"/>
      <w:pPr>
        <w:ind w:left="2370" w:hanging="360"/>
      </w:pPr>
      <w:rPr>
        <w:rFonts w:hint="default"/>
      </w:rPr>
    </w:lvl>
    <w:lvl w:ilvl="1" w:tplc="04090019" w:tentative="1">
      <w:start w:val="1"/>
      <w:numFmt w:val="lowerLetter"/>
      <w:lvlText w:val="%2."/>
      <w:lvlJc w:val="left"/>
      <w:pPr>
        <w:ind w:left="3090" w:hanging="360"/>
      </w:pPr>
    </w:lvl>
    <w:lvl w:ilvl="2" w:tplc="0409001B" w:tentative="1">
      <w:start w:val="1"/>
      <w:numFmt w:val="lowerRoman"/>
      <w:lvlText w:val="%3."/>
      <w:lvlJc w:val="right"/>
      <w:pPr>
        <w:ind w:left="3810" w:hanging="180"/>
      </w:pPr>
    </w:lvl>
    <w:lvl w:ilvl="3" w:tplc="0409000F" w:tentative="1">
      <w:start w:val="1"/>
      <w:numFmt w:val="decimal"/>
      <w:lvlText w:val="%4."/>
      <w:lvlJc w:val="left"/>
      <w:pPr>
        <w:ind w:left="4530" w:hanging="360"/>
      </w:pPr>
    </w:lvl>
    <w:lvl w:ilvl="4" w:tplc="04090019" w:tentative="1">
      <w:start w:val="1"/>
      <w:numFmt w:val="lowerLetter"/>
      <w:lvlText w:val="%5."/>
      <w:lvlJc w:val="left"/>
      <w:pPr>
        <w:ind w:left="5250" w:hanging="360"/>
      </w:pPr>
    </w:lvl>
    <w:lvl w:ilvl="5" w:tplc="0409001B" w:tentative="1">
      <w:start w:val="1"/>
      <w:numFmt w:val="lowerRoman"/>
      <w:lvlText w:val="%6."/>
      <w:lvlJc w:val="right"/>
      <w:pPr>
        <w:ind w:left="5970" w:hanging="180"/>
      </w:pPr>
    </w:lvl>
    <w:lvl w:ilvl="6" w:tplc="0409000F" w:tentative="1">
      <w:start w:val="1"/>
      <w:numFmt w:val="decimal"/>
      <w:lvlText w:val="%7."/>
      <w:lvlJc w:val="left"/>
      <w:pPr>
        <w:ind w:left="6690" w:hanging="360"/>
      </w:pPr>
    </w:lvl>
    <w:lvl w:ilvl="7" w:tplc="04090019" w:tentative="1">
      <w:start w:val="1"/>
      <w:numFmt w:val="lowerLetter"/>
      <w:lvlText w:val="%8."/>
      <w:lvlJc w:val="left"/>
      <w:pPr>
        <w:ind w:left="7410" w:hanging="360"/>
      </w:pPr>
    </w:lvl>
    <w:lvl w:ilvl="8" w:tplc="0409001B" w:tentative="1">
      <w:start w:val="1"/>
      <w:numFmt w:val="lowerRoman"/>
      <w:lvlText w:val="%9."/>
      <w:lvlJc w:val="right"/>
      <w:pPr>
        <w:ind w:left="8130" w:hanging="180"/>
      </w:pPr>
    </w:lvl>
  </w:abstractNum>
  <w:abstractNum w:abstractNumId="4" w15:restartNumberingAfterBreak="0">
    <w:nsid w:val="5708050A"/>
    <w:multiLevelType w:val="hybridMultilevel"/>
    <w:tmpl w:val="7280F9A8"/>
    <w:lvl w:ilvl="0" w:tplc="6CB616E4">
      <w:start w:val="1"/>
      <w:numFmt w:val="decimal"/>
      <w:lvlText w:val="%1)"/>
      <w:lvlJc w:val="left"/>
      <w:pPr>
        <w:ind w:left="2730" w:hanging="360"/>
      </w:pPr>
      <w:rPr>
        <w:rFonts w:hint="default"/>
      </w:rPr>
    </w:lvl>
    <w:lvl w:ilvl="1" w:tplc="04090019" w:tentative="1">
      <w:start w:val="1"/>
      <w:numFmt w:val="lowerLetter"/>
      <w:lvlText w:val="%2."/>
      <w:lvlJc w:val="left"/>
      <w:pPr>
        <w:ind w:left="3450" w:hanging="360"/>
      </w:pPr>
    </w:lvl>
    <w:lvl w:ilvl="2" w:tplc="0409001B" w:tentative="1">
      <w:start w:val="1"/>
      <w:numFmt w:val="lowerRoman"/>
      <w:lvlText w:val="%3."/>
      <w:lvlJc w:val="right"/>
      <w:pPr>
        <w:ind w:left="4170" w:hanging="180"/>
      </w:pPr>
    </w:lvl>
    <w:lvl w:ilvl="3" w:tplc="0409000F" w:tentative="1">
      <w:start w:val="1"/>
      <w:numFmt w:val="decimal"/>
      <w:lvlText w:val="%4."/>
      <w:lvlJc w:val="left"/>
      <w:pPr>
        <w:ind w:left="4890" w:hanging="360"/>
      </w:pPr>
    </w:lvl>
    <w:lvl w:ilvl="4" w:tplc="04090019" w:tentative="1">
      <w:start w:val="1"/>
      <w:numFmt w:val="lowerLetter"/>
      <w:lvlText w:val="%5."/>
      <w:lvlJc w:val="left"/>
      <w:pPr>
        <w:ind w:left="5610" w:hanging="360"/>
      </w:pPr>
    </w:lvl>
    <w:lvl w:ilvl="5" w:tplc="0409001B" w:tentative="1">
      <w:start w:val="1"/>
      <w:numFmt w:val="lowerRoman"/>
      <w:lvlText w:val="%6."/>
      <w:lvlJc w:val="right"/>
      <w:pPr>
        <w:ind w:left="6330" w:hanging="180"/>
      </w:pPr>
    </w:lvl>
    <w:lvl w:ilvl="6" w:tplc="0409000F" w:tentative="1">
      <w:start w:val="1"/>
      <w:numFmt w:val="decimal"/>
      <w:lvlText w:val="%7."/>
      <w:lvlJc w:val="left"/>
      <w:pPr>
        <w:ind w:left="7050" w:hanging="360"/>
      </w:pPr>
    </w:lvl>
    <w:lvl w:ilvl="7" w:tplc="04090019" w:tentative="1">
      <w:start w:val="1"/>
      <w:numFmt w:val="lowerLetter"/>
      <w:lvlText w:val="%8."/>
      <w:lvlJc w:val="left"/>
      <w:pPr>
        <w:ind w:left="7770" w:hanging="360"/>
      </w:pPr>
    </w:lvl>
    <w:lvl w:ilvl="8" w:tplc="0409001B" w:tentative="1">
      <w:start w:val="1"/>
      <w:numFmt w:val="lowerRoman"/>
      <w:lvlText w:val="%9."/>
      <w:lvlJc w:val="right"/>
      <w:pPr>
        <w:ind w:left="8490" w:hanging="180"/>
      </w:pPr>
    </w:lvl>
  </w:abstractNum>
  <w:abstractNum w:abstractNumId="5" w15:restartNumberingAfterBreak="0">
    <w:nsid w:val="6CE7320D"/>
    <w:multiLevelType w:val="hybridMultilevel"/>
    <w:tmpl w:val="39164C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0970E30"/>
    <w:multiLevelType w:val="hybridMultilevel"/>
    <w:tmpl w:val="FEE430A2"/>
    <w:lvl w:ilvl="0" w:tplc="23386966">
      <w:start w:val="1"/>
      <w:numFmt w:val="decimal"/>
      <w:lvlText w:val="%1)"/>
      <w:lvlJc w:val="left"/>
      <w:pPr>
        <w:ind w:left="2370" w:hanging="360"/>
      </w:pPr>
      <w:rPr>
        <w:rFonts w:hint="default"/>
      </w:rPr>
    </w:lvl>
    <w:lvl w:ilvl="1" w:tplc="04090019" w:tentative="1">
      <w:start w:val="1"/>
      <w:numFmt w:val="lowerLetter"/>
      <w:lvlText w:val="%2."/>
      <w:lvlJc w:val="left"/>
      <w:pPr>
        <w:ind w:left="3090" w:hanging="360"/>
      </w:pPr>
    </w:lvl>
    <w:lvl w:ilvl="2" w:tplc="0409001B" w:tentative="1">
      <w:start w:val="1"/>
      <w:numFmt w:val="lowerRoman"/>
      <w:lvlText w:val="%3."/>
      <w:lvlJc w:val="right"/>
      <w:pPr>
        <w:ind w:left="3810" w:hanging="180"/>
      </w:pPr>
    </w:lvl>
    <w:lvl w:ilvl="3" w:tplc="0409000F" w:tentative="1">
      <w:start w:val="1"/>
      <w:numFmt w:val="decimal"/>
      <w:lvlText w:val="%4."/>
      <w:lvlJc w:val="left"/>
      <w:pPr>
        <w:ind w:left="4530" w:hanging="360"/>
      </w:pPr>
    </w:lvl>
    <w:lvl w:ilvl="4" w:tplc="04090019" w:tentative="1">
      <w:start w:val="1"/>
      <w:numFmt w:val="lowerLetter"/>
      <w:lvlText w:val="%5."/>
      <w:lvlJc w:val="left"/>
      <w:pPr>
        <w:ind w:left="5250" w:hanging="360"/>
      </w:pPr>
    </w:lvl>
    <w:lvl w:ilvl="5" w:tplc="0409001B" w:tentative="1">
      <w:start w:val="1"/>
      <w:numFmt w:val="lowerRoman"/>
      <w:lvlText w:val="%6."/>
      <w:lvlJc w:val="right"/>
      <w:pPr>
        <w:ind w:left="5970" w:hanging="180"/>
      </w:pPr>
    </w:lvl>
    <w:lvl w:ilvl="6" w:tplc="0409000F" w:tentative="1">
      <w:start w:val="1"/>
      <w:numFmt w:val="decimal"/>
      <w:lvlText w:val="%7."/>
      <w:lvlJc w:val="left"/>
      <w:pPr>
        <w:ind w:left="6690" w:hanging="360"/>
      </w:pPr>
    </w:lvl>
    <w:lvl w:ilvl="7" w:tplc="04090019" w:tentative="1">
      <w:start w:val="1"/>
      <w:numFmt w:val="lowerLetter"/>
      <w:lvlText w:val="%8."/>
      <w:lvlJc w:val="left"/>
      <w:pPr>
        <w:ind w:left="7410" w:hanging="360"/>
      </w:pPr>
    </w:lvl>
    <w:lvl w:ilvl="8" w:tplc="0409001B" w:tentative="1">
      <w:start w:val="1"/>
      <w:numFmt w:val="lowerRoman"/>
      <w:lvlText w:val="%9."/>
      <w:lvlJc w:val="right"/>
      <w:pPr>
        <w:ind w:left="8130" w:hanging="180"/>
      </w:pPr>
    </w:lvl>
  </w:abstractNum>
  <w:abstractNum w:abstractNumId="7" w15:restartNumberingAfterBreak="0">
    <w:nsid w:val="73C779B4"/>
    <w:multiLevelType w:val="hybridMultilevel"/>
    <w:tmpl w:val="A98C1172"/>
    <w:lvl w:ilvl="0" w:tplc="9D86BE78">
      <w:numFmt w:val="bullet"/>
      <w:lvlText w:val=""/>
      <w:lvlJc w:val="left"/>
      <w:pPr>
        <w:ind w:left="720" w:hanging="360"/>
      </w:pPr>
      <w:rPr>
        <w:rFonts w:ascii="Symbol" w:eastAsia="Apto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627399">
    <w:abstractNumId w:val="7"/>
  </w:num>
  <w:num w:numId="2" w16cid:durableId="1520895685">
    <w:abstractNumId w:val="5"/>
  </w:num>
  <w:num w:numId="3" w16cid:durableId="543099988">
    <w:abstractNumId w:val="2"/>
  </w:num>
  <w:num w:numId="4" w16cid:durableId="191117939">
    <w:abstractNumId w:val="6"/>
  </w:num>
  <w:num w:numId="5" w16cid:durableId="957948793">
    <w:abstractNumId w:val="3"/>
  </w:num>
  <w:num w:numId="6" w16cid:durableId="932348">
    <w:abstractNumId w:val="4"/>
  </w:num>
  <w:num w:numId="7" w16cid:durableId="435517169">
    <w:abstractNumId w:val="0"/>
  </w:num>
  <w:num w:numId="8" w16cid:durableId="18717958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EE6"/>
    <w:rsid w:val="00004679"/>
    <w:rsid w:val="000109FA"/>
    <w:rsid w:val="0001112D"/>
    <w:rsid w:val="00017338"/>
    <w:rsid w:val="000274B2"/>
    <w:rsid w:val="00030CCB"/>
    <w:rsid w:val="00037500"/>
    <w:rsid w:val="00050410"/>
    <w:rsid w:val="00052982"/>
    <w:rsid w:val="00066FAA"/>
    <w:rsid w:val="00070C5C"/>
    <w:rsid w:val="0007325A"/>
    <w:rsid w:val="00077689"/>
    <w:rsid w:val="00082EB1"/>
    <w:rsid w:val="000840C0"/>
    <w:rsid w:val="00086839"/>
    <w:rsid w:val="00091AF0"/>
    <w:rsid w:val="000930C6"/>
    <w:rsid w:val="000B03F3"/>
    <w:rsid w:val="000B56DB"/>
    <w:rsid w:val="000B68AB"/>
    <w:rsid w:val="000E5C5E"/>
    <w:rsid w:val="000F558F"/>
    <w:rsid w:val="00102729"/>
    <w:rsid w:val="00103A8D"/>
    <w:rsid w:val="00105A47"/>
    <w:rsid w:val="001178E9"/>
    <w:rsid w:val="001206D9"/>
    <w:rsid w:val="00130563"/>
    <w:rsid w:val="001369EC"/>
    <w:rsid w:val="001435E6"/>
    <w:rsid w:val="001735A6"/>
    <w:rsid w:val="001752D8"/>
    <w:rsid w:val="001756A0"/>
    <w:rsid w:val="001831E0"/>
    <w:rsid w:val="00192553"/>
    <w:rsid w:val="001A3F49"/>
    <w:rsid w:val="001B164C"/>
    <w:rsid w:val="001B2C98"/>
    <w:rsid w:val="001B3C3F"/>
    <w:rsid w:val="001B5A07"/>
    <w:rsid w:val="001C23DD"/>
    <w:rsid w:val="001C2C6C"/>
    <w:rsid w:val="001C3F4C"/>
    <w:rsid w:val="001D6049"/>
    <w:rsid w:val="001E5572"/>
    <w:rsid w:val="002114FE"/>
    <w:rsid w:val="002339DA"/>
    <w:rsid w:val="00234586"/>
    <w:rsid w:val="0024161F"/>
    <w:rsid w:val="0024279D"/>
    <w:rsid w:val="00263CEA"/>
    <w:rsid w:val="00264691"/>
    <w:rsid w:val="00271E85"/>
    <w:rsid w:val="00283D1D"/>
    <w:rsid w:val="00290AFD"/>
    <w:rsid w:val="00293F9F"/>
    <w:rsid w:val="002A2639"/>
    <w:rsid w:val="002B2DE3"/>
    <w:rsid w:val="002C50CB"/>
    <w:rsid w:val="002F29BA"/>
    <w:rsid w:val="002F751F"/>
    <w:rsid w:val="002F76FA"/>
    <w:rsid w:val="003007C9"/>
    <w:rsid w:val="003048C4"/>
    <w:rsid w:val="00317EDF"/>
    <w:rsid w:val="0032078F"/>
    <w:rsid w:val="0032395C"/>
    <w:rsid w:val="00333C73"/>
    <w:rsid w:val="00344009"/>
    <w:rsid w:val="00344692"/>
    <w:rsid w:val="00344BF4"/>
    <w:rsid w:val="00347DB8"/>
    <w:rsid w:val="00356184"/>
    <w:rsid w:val="0035735B"/>
    <w:rsid w:val="0036182F"/>
    <w:rsid w:val="00363EE6"/>
    <w:rsid w:val="00370593"/>
    <w:rsid w:val="00377FF4"/>
    <w:rsid w:val="003A5795"/>
    <w:rsid w:val="003B6E44"/>
    <w:rsid w:val="003C7307"/>
    <w:rsid w:val="003E0771"/>
    <w:rsid w:val="003E1CA9"/>
    <w:rsid w:val="003F6E5F"/>
    <w:rsid w:val="0040429F"/>
    <w:rsid w:val="00425D12"/>
    <w:rsid w:val="00440D81"/>
    <w:rsid w:val="00445324"/>
    <w:rsid w:val="00447D88"/>
    <w:rsid w:val="00466806"/>
    <w:rsid w:val="004679F3"/>
    <w:rsid w:val="00470532"/>
    <w:rsid w:val="00482ACE"/>
    <w:rsid w:val="00493AB9"/>
    <w:rsid w:val="004A35E9"/>
    <w:rsid w:val="004A6AA5"/>
    <w:rsid w:val="004B14BE"/>
    <w:rsid w:val="004E5405"/>
    <w:rsid w:val="00502B3C"/>
    <w:rsid w:val="00502FBC"/>
    <w:rsid w:val="00517F41"/>
    <w:rsid w:val="005243E3"/>
    <w:rsid w:val="00532E1D"/>
    <w:rsid w:val="00555251"/>
    <w:rsid w:val="00566BF8"/>
    <w:rsid w:val="00567F64"/>
    <w:rsid w:val="00582C23"/>
    <w:rsid w:val="005A0814"/>
    <w:rsid w:val="005A142F"/>
    <w:rsid w:val="005B1A57"/>
    <w:rsid w:val="005B3580"/>
    <w:rsid w:val="005C6280"/>
    <w:rsid w:val="005C6C19"/>
    <w:rsid w:val="005D0F93"/>
    <w:rsid w:val="005D6576"/>
    <w:rsid w:val="005E277E"/>
    <w:rsid w:val="005F0763"/>
    <w:rsid w:val="00607EC3"/>
    <w:rsid w:val="006126AE"/>
    <w:rsid w:val="00617FA6"/>
    <w:rsid w:val="006246A9"/>
    <w:rsid w:val="00640026"/>
    <w:rsid w:val="00641D91"/>
    <w:rsid w:val="006537E8"/>
    <w:rsid w:val="00656881"/>
    <w:rsid w:val="00671F7A"/>
    <w:rsid w:val="006916ED"/>
    <w:rsid w:val="006A00B2"/>
    <w:rsid w:val="006A04CD"/>
    <w:rsid w:val="006A590B"/>
    <w:rsid w:val="006C2DFF"/>
    <w:rsid w:val="006D6785"/>
    <w:rsid w:val="006E3066"/>
    <w:rsid w:val="006E32BF"/>
    <w:rsid w:val="0071204F"/>
    <w:rsid w:val="0072579E"/>
    <w:rsid w:val="0073030D"/>
    <w:rsid w:val="007401F9"/>
    <w:rsid w:val="007462F3"/>
    <w:rsid w:val="00750ABB"/>
    <w:rsid w:val="00763A54"/>
    <w:rsid w:val="0076695C"/>
    <w:rsid w:val="007826C8"/>
    <w:rsid w:val="0078288A"/>
    <w:rsid w:val="00784BAC"/>
    <w:rsid w:val="0079287A"/>
    <w:rsid w:val="007964BE"/>
    <w:rsid w:val="007B500B"/>
    <w:rsid w:val="007C0107"/>
    <w:rsid w:val="007D6670"/>
    <w:rsid w:val="007E7D04"/>
    <w:rsid w:val="007F56C3"/>
    <w:rsid w:val="0080367D"/>
    <w:rsid w:val="00813C23"/>
    <w:rsid w:val="00814E4F"/>
    <w:rsid w:val="008223A9"/>
    <w:rsid w:val="00836411"/>
    <w:rsid w:val="0084106C"/>
    <w:rsid w:val="008621FD"/>
    <w:rsid w:val="00863C7D"/>
    <w:rsid w:val="0086510C"/>
    <w:rsid w:val="00892576"/>
    <w:rsid w:val="00893CBD"/>
    <w:rsid w:val="00897FC6"/>
    <w:rsid w:val="008B38E7"/>
    <w:rsid w:val="008D7519"/>
    <w:rsid w:val="008F012D"/>
    <w:rsid w:val="00900EDC"/>
    <w:rsid w:val="00903DC0"/>
    <w:rsid w:val="00907553"/>
    <w:rsid w:val="0091020C"/>
    <w:rsid w:val="00915C57"/>
    <w:rsid w:val="00922B0C"/>
    <w:rsid w:val="00956F9A"/>
    <w:rsid w:val="009613B9"/>
    <w:rsid w:val="00965BE8"/>
    <w:rsid w:val="00980C45"/>
    <w:rsid w:val="00981888"/>
    <w:rsid w:val="0098429C"/>
    <w:rsid w:val="00986A47"/>
    <w:rsid w:val="00996F22"/>
    <w:rsid w:val="009A1AC5"/>
    <w:rsid w:val="009A4BCF"/>
    <w:rsid w:val="009A6049"/>
    <w:rsid w:val="009F26E4"/>
    <w:rsid w:val="00A126DB"/>
    <w:rsid w:val="00A14B7E"/>
    <w:rsid w:val="00A34BDF"/>
    <w:rsid w:val="00A41CB4"/>
    <w:rsid w:val="00A51792"/>
    <w:rsid w:val="00A6487B"/>
    <w:rsid w:val="00A713FC"/>
    <w:rsid w:val="00A75BF9"/>
    <w:rsid w:val="00A87878"/>
    <w:rsid w:val="00A96BC4"/>
    <w:rsid w:val="00AB47F7"/>
    <w:rsid w:val="00AB786B"/>
    <w:rsid w:val="00AC126D"/>
    <w:rsid w:val="00AC13EF"/>
    <w:rsid w:val="00AC22EB"/>
    <w:rsid w:val="00AC3726"/>
    <w:rsid w:val="00AD7FAD"/>
    <w:rsid w:val="00AE3A2E"/>
    <w:rsid w:val="00AE4E6F"/>
    <w:rsid w:val="00AE77B1"/>
    <w:rsid w:val="00B03789"/>
    <w:rsid w:val="00B05CF5"/>
    <w:rsid w:val="00B072BE"/>
    <w:rsid w:val="00B233CC"/>
    <w:rsid w:val="00B25B46"/>
    <w:rsid w:val="00B310FC"/>
    <w:rsid w:val="00B3396A"/>
    <w:rsid w:val="00B35691"/>
    <w:rsid w:val="00B3665A"/>
    <w:rsid w:val="00B41EE1"/>
    <w:rsid w:val="00B41FB7"/>
    <w:rsid w:val="00B45174"/>
    <w:rsid w:val="00B4594A"/>
    <w:rsid w:val="00B63948"/>
    <w:rsid w:val="00B73AFA"/>
    <w:rsid w:val="00B950DD"/>
    <w:rsid w:val="00BA039F"/>
    <w:rsid w:val="00BA152E"/>
    <w:rsid w:val="00BA5C66"/>
    <w:rsid w:val="00BC16C5"/>
    <w:rsid w:val="00BD0AF1"/>
    <w:rsid w:val="00BF5054"/>
    <w:rsid w:val="00C012F6"/>
    <w:rsid w:val="00C041D4"/>
    <w:rsid w:val="00C12EE1"/>
    <w:rsid w:val="00C14885"/>
    <w:rsid w:val="00C16B18"/>
    <w:rsid w:val="00C274D0"/>
    <w:rsid w:val="00C40012"/>
    <w:rsid w:val="00C42F64"/>
    <w:rsid w:val="00C431A9"/>
    <w:rsid w:val="00C547F0"/>
    <w:rsid w:val="00C55C4C"/>
    <w:rsid w:val="00C57905"/>
    <w:rsid w:val="00C63315"/>
    <w:rsid w:val="00C733C0"/>
    <w:rsid w:val="00C96850"/>
    <w:rsid w:val="00C97B49"/>
    <w:rsid w:val="00CA3A55"/>
    <w:rsid w:val="00CA70B4"/>
    <w:rsid w:val="00CA7140"/>
    <w:rsid w:val="00CB2080"/>
    <w:rsid w:val="00CB6F84"/>
    <w:rsid w:val="00CC0426"/>
    <w:rsid w:val="00CF406B"/>
    <w:rsid w:val="00D114F4"/>
    <w:rsid w:val="00D25CF1"/>
    <w:rsid w:val="00D25D0D"/>
    <w:rsid w:val="00D3489C"/>
    <w:rsid w:val="00D4392F"/>
    <w:rsid w:val="00D55111"/>
    <w:rsid w:val="00D5656A"/>
    <w:rsid w:val="00D71075"/>
    <w:rsid w:val="00D76FA3"/>
    <w:rsid w:val="00D90D02"/>
    <w:rsid w:val="00D97524"/>
    <w:rsid w:val="00DA2666"/>
    <w:rsid w:val="00DA649C"/>
    <w:rsid w:val="00DB27CB"/>
    <w:rsid w:val="00DB53F0"/>
    <w:rsid w:val="00DB64F4"/>
    <w:rsid w:val="00DC4AAA"/>
    <w:rsid w:val="00DD4230"/>
    <w:rsid w:val="00DD583D"/>
    <w:rsid w:val="00DF011F"/>
    <w:rsid w:val="00DF1221"/>
    <w:rsid w:val="00DF143B"/>
    <w:rsid w:val="00DF2DA0"/>
    <w:rsid w:val="00E103CD"/>
    <w:rsid w:val="00E1407D"/>
    <w:rsid w:val="00E14EF2"/>
    <w:rsid w:val="00E367F5"/>
    <w:rsid w:val="00E4581E"/>
    <w:rsid w:val="00E53112"/>
    <w:rsid w:val="00E53B29"/>
    <w:rsid w:val="00E7461D"/>
    <w:rsid w:val="00E85157"/>
    <w:rsid w:val="00EA5093"/>
    <w:rsid w:val="00EB5B55"/>
    <w:rsid w:val="00EC23EF"/>
    <w:rsid w:val="00EC42D6"/>
    <w:rsid w:val="00ED416B"/>
    <w:rsid w:val="00F01568"/>
    <w:rsid w:val="00F0341D"/>
    <w:rsid w:val="00F06733"/>
    <w:rsid w:val="00F10642"/>
    <w:rsid w:val="00F11645"/>
    <w:rsid w:val="00F4426A"/>
    <w:rsid w:val="00F75133"/>
    <w:rsid w:val="00F7734C"/>
    <w:rsid w:val="00F811C3"/>
    <w:rsid w:val="00FB184B"/>
    <w:rsid w:val="00FB6189"/>
    <w:rsid w:val="00FB7CA9"/>
    <w:rsid w:val="00FB7EB9"/>
    <w:rsid w:val="00FC2290"/>
    <w:rsid w:val="00FC6543"/>
    <w:rsid w:val="00FC7307"/>
    <w:rsid w:val="00FD2DBB"/>
    <w:rsid w:val="00FD5B86"/>
    <w:rsid w:val="00FD5D33"/>
    <w:rsid w:val="00FD620C"/>
    <w:rsid w:val="00FF0C8E"/>
    <w:rsid w:val="00FF1587"/>
    <w:rsid w:val="00FF2A4D"/>
    <w:rsid w:val="00FF3A70"/>
    <w:rsid w:val="00FF4D79"/>
    <w:rsid w:val="00FF5607"/>
    <w:rsid w:val="00FF6B2A"/>
    <w:rsid w:val="010815DC"/>
    <w:rsid w:val="0D64D779"/>
    <w:rsid w:val="1DDC3AC3"/>
    <w:rsid w:val="20CFE384"/>
    <w:rsid w:val="36891556"/>
    <w:rsid w:val="36D42AB5"/>
    <w:rsid w:val="3CAD3A1D"/>
    <w:rsid w:val="42115030"/>
    <w:rsid w:val="5B3210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72A0CF"/>
  <w15:docId w15:val="{090D06D1-CBCC-44DE-B964-D4ACB1232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E1D"/>
    <w:pPr>
      <w:autoSpaceDE w:val="0"/>
      <w:autoSpaceDN w:val="0"/>
      <w:adjustRightInd w:val="0"/>
    </w:p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1E4EC7"/>
  </w:style>
  <w:style w:type="character" w:styleId="Hyperlink">
    <w:name w:val="Hyperlink"/>
    <w:basedOn w:val="DefaultParagraphFont"/>
    <w:uiPriority w:val="99"/>
    <w:unhideWhenUsed/>
    <w:rsid w:val="000A57B0"/>
    <w:rPr>
      <w:color w:val="0000FF" w:themeColor="hyperlink"/>
      <w:u w:val="single"/>
    </w:rPr>
  </w:style>
  <w:style w:type="paragraph" w:styleId="Header">
    <w:name w:val="header"/>
    <w:basedOn w:val="Normal"/>
    <w:link w:val="HeaderChar"/>
    <w:uiPriority w:val="99"/>
    <w:unhideWhenUsed/>
    <w:rsid w:val="00283625"/>
    <w:pPr>
      <w:tabs>
        <w:tab w:val="center" w:pos="4680"/>
        <w:tab w:val="right" w:pos="9360"/>
      </w:tabs>
    </w:pPr>
  </w:style>
  <w:style w:type="character" w:customStyle="1" w:styleId="HeaderChar">
    <w:name w:val="Header Char"/>
    <w:basedOn w:val="DefaultParagraphFont"/>
    <w:link w:val="Header"/>
    <w:uiPriority w:val="99"/>
    <w:rsid w:val="00283625"/>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283625"/>
    <w:pPr>
      <w:tabs>
        <w:tab w:val="center" w:pos="4680"/>
        <w:tab w:val="right" w:pos="9360"/>
      </w:tabs>
    </w:pPr>
  </w:style>
  <w:style w:type="character" w:customStyle="1" w:styleId="FooterChar">
    <w:name w:val="Footer Char"/>
    <w:basedOn w:val="DefaultParagraphFont"/>
    <w:link w:val="Footer"/>
    <w:uiPriority w:val="99"/>
    <w:rsid w:val="00283625"/>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283625"/>
    <w:rPr>
      <w:rFonts w:ascii="Tahoma" w:hAnsi="Tahoma" w:cs="Tahoma"/>
      <w:sz w:val="16"/>
      <w:szCs w:val="16"/>
    </w:rPr>
  </w:style>
  <w:style w:type="character" w:customStyle="1" w:styleId="BalloonTextChar">
    <w:name w:val="Balloon Text Char"/>
    <w:basedOn w:val="DefaultParagraphFont"/>
    <w:link w:val="BalloonText"/>
    <w:uiPriority w:val="99"/>
    <w:semiHidden/>
    <w:rsid w:val="00283625"/>
    <w:rPr>
      <w:rFonts w:ascii="Tahoma" w:eastAsia="Times New Roman" w:hAnsi="Tahoma" w:cs="Tahoma"/>
      <w:sz w:val="16"/>
      <w:szCs w:val="16"/>
    </w:rPr>
  </w:style>
  <w:style w:type="paragraph" w:styleId="FootnoteText">
    <w:name w:val="footnote text"/>
    <w:basedOn w:val="Normal"/>
    <w:link w:val="FootnoteTextChar"/>
    <w:uiPriority w:val="99"/>
    <w:semiHidden/>
    <w:unhideWhenUsed/>
    <w:rsid w:val="003D7C87"/>
    <w:pPr>
      <w:widowControl/>
      <w:autoSpaceDE/>
      <w:autoSpaceDN/>
      <w:adjustRightInd/>
      <w:jc w:val="center"/>
    </w:pPr>
    <w:rPr>
      <w:rFonts w:ascii="Calibri" w:eastAsia="Calibri" w:hAnsi="Calibri"/>
    </w:rPr>
  </w:style>
  <w:style w:type="character" w:customStyle="1" w:styleId="FootnoteTextChar">
    <w:name w:val="Footnote Text Char"/>
    <w:basedOn w:val="DefaultParagraphFont"/>
    <w:link w:val="FootnoteText"/>
    <w:uiPriority w:val="99"/>
    <w:semiHidden/>
    <w:rsid w:val="003D7C87"/>
    <w:rPr>
      <w:rFonts w:ascii="Calibri" w:eastAsia="Calibri" w:hAnsi="Calibri" w:cs="Times New Roman"/>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4679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703959">
      <w:bodyDiv w:val="1"/>
      <w:marLeft w:val="0"/>
      <w:marRight w:val="0"/>
      <w:marTop w:val="0"/>
      <w:marBottom w:val="0"/>
      <w:divBdr>
        <w:top w:val="none" w:sz="0" w:space="0" w:color="auto"/>
        <w:left w:val="none" w:sz="0" w:space="0" w:color="auto"/>
        <w:bottom w:val="none" w:sz="0" w:space="0" w:color="auto"/>
        <w:right w:val="none" w:sz="0" w:space="0" w:color="auto"/>
      </w:divBdr>
    </w:div>
    <w:div w:id="260188228">
      <w:bodyDiv w:val="1"/>
      <w:marLeft w:val="0"/>
      <w:marRight w:val="0"/>
      <w:marTop w:val="0"/>
      <w:marBottom w:val="0"/>
      <w:divBdr>
        <w:top w:val="none" w:sz="0" w:space="0" w:color="auto"/>
        <w:left w:val="none" w:sz="0" w:space="0" w:color="auto"/>
        <w:bottom w:val="none" w:sz="0" w:space="0" w:color="auto"/>
        <w:right w:val="none" w:sz="0" w:space="0" w:color="auto"/>
      </w:divBdr>
    </w:div>
    <w:div w:id="20016956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PS0hUYK0soG54qLDEHO/l/a1qA==">CgMxLjA4AHIhMXNJbi1DTHByS21YUGJRaE5ZYnpfU0x3dlZpWXQzUVpK</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7403572-841C-4BF9-AE74-D76B7C2D9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573</Words>
  <Characters>3267</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dc:creator>
  <cp:keywords/>
  <dc:description/>
  <cp:lastModifiedBy>Jody DePaulis</cp:lastModifiedBy>
  <cp:revision>2</cp:revision>
  <cp:lastPrinted>2024-04-23T14:11:00Z</cp:lastPrinted>
  <dcterms:created xsi:type="dcterms:W3CDTF">2024-11-20T12:55:00Z</dcterms:created>
  <dcterms:modified xsi:type="dcterms:W3CDTF">2024-11-20T12:55:00Z</dcterms:modified>
</cp:coreProperties>
</file>