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2C60" w14:textId="3B878FD6" w:rsidR="004310AB" w:rsidRPr="00EA22C9" w:rsidRDefault="004310AB" w:rsidP="00D14F57">
      <w:pPr>
        <w:ind w:firstLine="720"/>
        <w:jc w:val="center"/>
        <w:rPr>
          <w:sz w:val="24"/>
          <w:szCs w:val="24"/>
        </w:rPr>
      </w:pPr>
      <w:r w:rsidRPr="00EA22C9">
        <w:rPr>
          <w:sz w:val="24"/>
          <w:szCs w:val="24"/>
        </w:rPr>
        <w:t>Village of Baldwinsville Planning Board Meeting Minutes</w:t>
      </w:r>
    </w:p>
    <w:p w14:paraId="17963CEA" w14:textId="29506463" w:rsidR="004310AB" w:rsidRDefault="004310AB" w:rsidP="00641448">
      <w:pPr>
        <w:jc w:val="center"/>
        <w:rPr>
          <w:sz w:val="24"/>
          <w:szCs w:val="24"/>
        </w:rPr>
      </w:pPr>
      <w:r w:rsidRPr="00EA22C9">
        <w:rPr>
          <w:sz w:val="24"/>
          <w:szCs w:val="24"/>
        </w:rPr>
        <w:t>Tuesday</w:t>
      </w:r>
      <w:r w:rsidR="00AB64F4" w:rsidRPr="00EA22C9">
        <w:rPr>
          <w:sz w:val="24"/>
          <w:szCs w:val="24"/>
        </w:rPr>
        <w:t>,</w:t>
      </w:r>
      <w:r w:rsidRPr="00EA22C9">
        <w:rPr>
          <w:sz w:val="24"/>
          <w:szCs w:val="24"/>
        </w:rPr>
        <w:t xml:space="preserve"> </w:t>
      </w:r>
      <w:r w:rsidR="00EA22C9" w:rsidRPr="00EA22C9">
        <w:rPr>
          <w:sz w:val="24"/>
          <w:szCs w:val="24"/>
        </w:rPr>
        <w:t>August 26</w:t>
      </w:r>
      <w:r w:rsidR="00305A01" w:rsidRPr="00EA22C9">
        <w:rPr>
          <w:sz w:val="24"/>
          <w:szCs w:val="24"/>
        </w:rPr>
        <w:t>,</w:t>
      </w:r>
      <w:r w:rsidRPr="00EA22C9">
        <w:rPr>
          <w:sz w:val="24"/>
          <w:szCs w:val="24"/>
        </w:rPr>
        <w:t xml:space="preserve"> 2025</w:t>
      </w:r>
    </w:p>
    <w:p w14:paraId="0C27F605" w14:textId="7721181E" w:rsidR="00865EBD" w:rsidRPr="00EA22C9" w:rsidRDefault="00865EBD" w:rsidP="00641448">
      <w:pPr>
        <w:jc w:val="center"/>
        <w:rPr>
          <w:sz w:val="24"/>
          <w:szCs w:val="24"/>
        </w:rPr>
      </w:pPr>
      <w:r>
        <w:rPr>
          <w:sz w:val="24"/>
          <w:szCs w:val="24"/>
        </w:rPr>
        <w:t>Approved</w:t>
      </w:r>
    </w:p>
    <w:p w14:paraId="4596596F" w14:textId="77777777" w:rsidR="004310AB" w:rsidRPr="00EA22C9" w:rsidRDefault="004310AB" w:rsidP="004310AB">
      <w:pPr>
        <w:rPr>
          <w:sz w:val="24"/>
          <w:szCs w:val="24"/>
        </w:rPr>
      </w:pPr>
    </w:p>
    <w:p w14:paraId="74CBBF4A" w14:textId="77777777" w:rsidR="006D2B05" w:rsidRPr="00EA22C9" w:rsidRDefault="006D2B05" w:rsidP="004310AB">
      <w:pPr>
        <w:rPr>
          <w:sz w:val="24"/>
          <w:szCs w:val="24"/>
        </w:rPr>
      </w:pPr>
    </w:p>
    <w:p w14:paraId="605C39A2" w14:textId="2A589610" w:rsidR="004310AB" w:rsidRPr="009A3B3D" w:rsidRDefault="004310AB" w:rsidP="004310AB">
      <w:pPr>
        <w:rPr>
          <w:color w:val="000000" w:themeColor="text1"/>
          <w:sz w:val="24"/>
          <w:szCs w:val="24"/>
        </w:rPr>
      </w:pPr>
      <w:r w:rsidRPr="009A3B3D">
        <w:rPr>
          <w:color w:val="000000" w:themeColor="text1"/>
          <w:sz w:val="24"/>
          <w:szCs w:val="24"/>
        </w:rPr>
        <w:t>PRESENT:</w:t>
      </w:r>
    </w:p>
    <w:p w14:paraId="2381AD2B" w14:textId="3E159625" w:rsidR="003D1C11" w:rsidRPr="009A3B3D" w:rsidRDefault="003D1C11" w:rsidP="004310AB">
      <w:pPr>
        <w:rPr>
          <w:color w:val="000000" w:themeColor="text1"/>
          <w:sz w:val="24"/>
          <w:szCs w:val="24"/>
        </w:rPr>
      </w:pPr>
      <w:r w:rsidRPr="009A3B3D">
        <w:rPr>
          <w:color w:val="000000" w:themeColor="text1"/>
          <w:sz w:val="24"/>
          <w:szCs w:val="24"/>
        </w:rPr>
        <w:t>Terrie King- Chairperson</w:t>
      </w:r>
    </w:p>
    <w:p w14:paraId="427C9AF8" w14:textId="5D2DDBDC" w:rsidR="004310AB" w:rsidRPr="009A3B3D" w:rsidRDefault="004310AB" w:rsidP="004310AB">
      <w:pPr>
        <w:rPr>
          <w:color w:val="000000" w:themeColor="text1"/>
          <w:sz w:val="24"/>
          <w:szCs w:val="24"/>
        </w:rPr>
      </w:pPr>
      <w:r w:rsidRPr="009A3B3D">
        <w:rPr>
          <w:color w:val="000000" w:themeColor="text1"/>
          <w:sz w:val="24"/>
          <w:szCs w:val="24"/>
        </w:rPr>
        <w:t xml:space="preserve">Chris Greer </w:t>
      </w:r>
      <w:bookmarkStart w:id="0" w:name="_Hlk164615601"/>
    </w:p>
    <w:p w14:paraId="43587FA2" w14:textId="3E6C2C85" w:rsidR="003D1C11" w:rsidRPr="009A3B3D" w:rsidRDefault="003D1C11" w:rsidP="004310AB">
      <w:pPr>
        <w:rPr>
          <w:color w:val="000000" w:themeColor="text1"/>
          <w:sz w:val="24"/>
          <w:szCs w:val="24"/>
        </w:rPr>
      </w:pPr>
      <w:r w:rsidRPr="009A3B3D">
        <w:rPr>
          <w:color w:val="000000" w:themeColor="text1"/>
          <w:sz w:val="24"/>
          <w:szCs w:val="24"/>
        </w:rPr>
        <w:t>Andrew Knowlden</w:t>
      </w:r>
    </w:p>
    <w:p w14:paraId="56F4D144" w14:textId="6888111C" w:rsidR="003D1C11" w:rsidRPr="009A3B3D" w:rsidRDefault="003D1C11" w:rsidP="004310AB">
      <w:pPr>
        <w:rPr>
          <w:color w:val="000000" w:themeColor="text1"/>
          <w:sz w:val="24"/>
          <w:szCs w:val="24"/>
        </w:rPr>
      </w:pPr>
      <w:r w:rsidRPr="009A3B3D">
        <w:rPr>
          <w:color w:val="000000" w:themeColor="text1"/>
          <w:sz w:val="24"/>
          <w:szCs w:val="24"/>
        </w:rPr>
        <w:t>Kevin Hamilton</w:t>
      </w:r>
    </w:p>
    <w:p w14:paraId="47054D3E" w14:textId="1FEAA2BE" w:rsidR="003D1C11" w:rsidRPr="009A3B3D" w:rsidRDefault="003D1C11" w:rsidP="004310AB">
      <w:pPr>
        <w:rPr>
          <w:color w:val="000000" w:themeColor="text1"/>
          <w:sz w:val="24"/>
          <w:szCs w:val="24"/>
        </w:rPr>
      </w:pPr>
      <w:r w:rsidRPr="009A3B3D">
        <w:rPr>
          <w:color w:val="000000" w:themeColor="text1"/>
          <w:sz w:val="24"/>
          <w:szCs w:val="24"/>
        </w:rPr>
        <w:t>James Miller</w:t>
      </w:r>
    </w:p>
    <w:p w14:paraId="00B65F1A" w14:textId="6CE7CE43" w:rsidR="004310AB" w:rsidRPr="009A3B3D" w:rsidRDefault="004310AB" w:rsidP="004310AB">
      <w:pPr>
        <w:rPr>
          <w:color w:val="000000" w:themeColor="text1"/>
          <w:sz w:val="24"/>
          <w:szCs w:val="24"/>
        </w:rPr>
      </w:pPr>
      <w:bookmarkStart w:id="1" w:name="_Hlk167561598"/>
      <w:bookmarkEnd w:id="0"/>
      <w:r w:rsidRPr="009A3B3D">
        <w:rPr>
          <w:color w:val="000000" w:themeColor="text1"/>
          <w:sz w:val="24"/>
          <w:szCs w:val="24"/>
        </w:rPr>
        <w:t>Johanna Bock</w:t>
      </w:r>
    </w:p>
    <w:p w14:paraId="03577CED" w14:textId="07720A53" w:rsidR="00305A01" w:rsidRPr="009A3B3D" w:rsidRDefault="00305A01" w:rsidP="004310AB">
      <w:pPr>
        <w:rPr>
          <w:color w:val="000000" w:themeColor="text1"/>
          <w:sz w:val="24"/>
          <w:szCs w:val="24"/>
        </w:rPr>
      </w:pPr>
      <w:r w:rsidRPr="009A3B3D">
        <w:rPr>
          <w:color w:val="000000" w:themeColor="text1"/>
          <w:sz w:val="24"/>
          <w:szCs w:val="24"/>
        </w:rPr>
        <w:t>John Bock</w:t>
      </w:r>
    </w:p>
    <w:p w14:paraId="3D02C794" w14:textId="049FF925" w:rsidR="003D1C11" w:rsidRPr="009A3B3D" w:rsidRDefault="003D1C11" w:rsidP="004310AB">
      <w:pPr>
        <w:rPr>
          <w:color w:val="000000" w:themeColor="text1"/>
          <w:sz w:val="24"/>
          <w:szCs w:val="24"/>
        </w:rPr>
      </w:pPr>
      <w:r w:rsidRPr="009A3B3D">
        <w:rPr>
          <w:color w:val="000000" w:themeColor="text1"/>
          <w:sz w:val="24"/>
          <w:szCs w:val="24"/>
        </w:rPr>
        <w:t>Susanne Angarano – Alternate</w:t>
      </w:r>
    </w:p>
    <w:p w14:paraId="4EBB2549" w14:textId="4A35E32A" w:rsidR="003D1C11" w:rsidRPr="009A3B3D" w:rsidRDefault="00995C47" w:rsidP="004310AB">
      <w:pPr>
        <w:rPr>
          <w:color w:val="000000" w:themeColor="text1"/>
          <w:sz w:val="24"/>
          <w:szCs w:val="24"/>
        </w:rPr>
      </w:pPr>
      <w:r w:rsidRPr="009A3B3D">
        <w:rPr>
          <w:color w:val="000000" w:themeColor="text1"/>
          <w:sz w:val="24"/>
          <w:szCs w:val="24"/>
        </w:rPr>
        <w:t xml:space="preserve">Ryan Brough, </w:t>
      </w:r>
      <w:proofErr w:type="spellStart"/>
      <w:r w:rsidRPr="009A3B3D">
        <w:rPr>
          <w:color w:val="000000" w:themeColor="text1"/>
          <w:sz w:val="24"/>
          <w:szCs w:val="24"/>
        </w:rPr>
        <w:t>Artesion</w:t>
      </w:r>
      <w:proofErr w:type="spellEnd"/>
      <w:r w:rsidRPr="009A3B3D">
        <w:rPr>
          <w:color w:val="000000" w:themeColor="text1"/>
          <w:sz w:val="24"/>
          <w:szCs w:val="24"/>
        </w:rPr>
        <w:t xml:space="preserve"> Construction</w:t>
      </w:r>
    </w:p>
    <w:bookmarkEnd w:id="1"/>
    <w:p w14:paraId="7D096829" w14:textId="4386F9A5" w:rsidR="004310AB" w:rsidRPr="009A3B3D" w:rsidRDefault="004310AB" w:rsidP="004310AB">
      <w:pPr>
        <w:rPr>
          <w:color w:val="000000" w:themeColor="text1"/>
          <w:sz w:val="24"/>
          <w:szCs w:val="24"/>
        </w:rPr>
      </w:pPr>
      <w:r w:rsidRPr="009A3B3D">
        <w:rPr>
          <w:color w:val="000000" w:themeColor="text1"/>
          <w:sz w:val="24"/>
          <w:szCs w:val="24"/>
        </w:rPr>
        <w:t xml:space="preserve">Jamie Sutphen, Village Attorney </w:t>
      </w:r>
    </w:p>
    <w:p w14:paraId="6CEDE5E7" w14:textId="0825BB57" w:rsidR="004310AB" w:rsidRPr="009A3B3D" w:rsidRDefault="004310AB" w:rsidP="004310AB">
      <w:pPr>
        <w:rPr>
          <w:color w:val="000000" w:themeColor="text1"/>
          <w:sz w:val="24"/>
          <w:szCs w:val="24"/>
        </w:rPr>
      </w:pPr>
      <w:r w:rsidRPr="009A3B3D">
        <w:rPr>
          <w:color w:val="000000" w:themeColor="text1"/>
          <w:sz w:val="24"/>
          <w:szCs w:val="24"/>
        </w:rPr>
        <w:t>Greg Sgromo, Village Engineer</w:t>
      </w:r>
    </w:p>
    <w:p w14:paraId="2A90A33E" w14:textId="10AC4FF7" w:rsidR="003D1C11" w:rsidRPr="009A3B3D" w:rsidRDefault="003D1C11" w:rsidP="004310AB">
      <w:pPr>
        <w:rPr>
          <w:color w:val="000000" w:themeColor="text1"/>
          <w:sz w:val="24"/>
          <w:szCs w:val="24"/>
        </w:rPr>
      </w:pPr>
      <w:r w:rsidRPr="009A3B3D">
        <w:rPr>
          <w:color w:val="000000" w:themeColor="text1"/>
          <w:sz w:val="24"/>
          <w:szCs w:val="24"/>
        </w:rPr>
        <w:t>Michelle Hamilton, Planning Board Sectary</w:t>
      </w:r>
    </w:p>
    <w:p w14:paraId="21549B76" w14:textId="77777777" w:rsidR="004310AB" w:rsidRPr="009A3B3D" w:rsidRDefault="004310AB" w:rsidP="004310AB">
      <w:pPr>
        <w:rPr>
          <w:color w:val="000000" w:themeColor="text1"/>
          <w:sz w:val="24"/>
          <w:szCs w:val="24"/>
        </w:rPr>
      </w:pPr>
    </w:p>
    <w:p w14:paraId="07C0A6B0" w14:textId="56002F1D" w:rsidR="00792CDF" w:rsidRPr="009A3B3D" w:rsidRDefault="003D1C11" w:rsidP="004310AB">
      <w:pPr>
        <w:rPr>
          <w:iCs/>
          <w:color w:val="000000" w:themeColor="text1"/>
          <w:sz w:val="24"/>
          <w:szCs w:val="24"/>
        </w:rPr>
      </w:pPr>
      <w:r w:rsidRPr="009A3B3D">
        <w:rPr>
          <w:iCs/>
          <w:color w:val="000000" w:themeColor="text1"/>
          <w:sz w:val="24"/>
          <w:szCs w:val="24"/>
        </w:rPr>
        <w:t>Terrie King</w:t>
      </w:r>
      <w:r w:rsidR="004310AB" w:rsidRPr="009A3B3D">
        <w:rPr>
          <w:iCs/>
          <w:color w:val="000000" w:themeColor="text1"/>
          <w:sz w:val="24"/>
          <w:szCs w:val="24"/>
        </w:rPr>
        <w:t xml:space="preserve"> called a meeting to order at 7:0</w:t>
      </w:r>
      <w:r w:rsidR="00020BF7" w:rsidRPr="009A3B3D">
        <w:rPr>
          <w:iCs/>
          <w:color w:val="000000" w:themeColor="text1"/>
          <w:sz w:val="24"/>
          <w:szCs w:val="24"/>
        </w:rPr>
        <w:t>0</w:t>
      </w:r>
      <w:r w:rsidR="004310AB" w:rsidRPr="009A3B3D">
        <w:rPr>
          <w:iCs/>
          <w:color w:val="000000" w:themeColor="text1"/>
          <w:sz w:val="24"/>
          <w:szCs w:val="24"/>
        </w:rPr>
        <w:t xml:space="preserve"> PM and led The Pledge of Allegiance.</w:t>
      </w:r>
      <w:bookmarkStart w:id="2" w:name="_Hlk178172876"/>
    </w:p>
    <w:p w14:paraId="601C587B" w14:textId="3F975406" w:rsidR="00924CD2" w:rsidRPr="009A3B3D" w:rsidRDefault="00924CD2" w:rsidP="004310AB">
      <w:pPr>
        <w:rPr>
          <w:iCs/>
          <w:color w:val="000000" w:themeColor="text1"/>
          <w:sz w:val="24"/>
          <w:szCs w:val="24"/>
        </w:rPr>
      </w:pPr>
    </w:p>
    <w:p w14:paraId="037A31FD" w14:textId="7C0C8501" w:rsidR="00924CD2" w:rsidRPr="009A3B3D" w:rsidRDefault="00924CD2" w:rsidP="00924CD2">
      <w:pPr>
        <w:rPr>
          <w:iCs/>
          <w:color w:val="000000" w:themeColor="text1"/>
          <w:sz w:val="24"/>
          <w:szCs w:val="24"/>
        </w:rPr>
      </w:pPr>
      <w:r w:rsidRPr="009A3B3D">
        <w:rPr>
          <w:iCs/>
          <w:color w:val="000000" w:themeColor="text1"/>
          <w:sz w:val="24"/>
          <w:szCs w:val="24"/>
        </w:rPr>
        <w:t>Motion made to approve Planning Board Meeting Minutes of June 24, 2025, by Kevin Hamilton and seconded by Andrew Knowlden. Motion carried. Unanimously approved.</w:t>
      </w:r>
    </w:p>
    <w:p w14:paraId="00A2788B" w14:textId="73F71A46" w:rsidR="00924CD2" w:rsidRPr="009A3B3D" w:rsidRDefault="00924CD2" w:rsidP="00924CD2">
      <w:pPr>
        <w:rPr>
          <w:iCs/>
          <w:color w:val="000000" w:themeColor="text1"/>
          <w:sz w:val="24"/>
          <w:szCs w:val="24"/>
        </w:rPr>
      </w:pPr>
    </w:p>
    <w:p w14:paraId="2669CCDD" w14:textId="075781D6" w:rsidR="00924CD2" w:rsidRPr="009A3B3D" w:rsidRDefault="00924CD2" w:rsidP="00924CD2">
      <w:pPr>
        <w:rPr>
          <w:iCs/>
          <w:color w:val="000000" w:themeColor="text1"/>
          <w:sz w:val="24"/>
          <w:szCs w:val="24"/>
        </w:rPr>
      </w:pPr>
      <w:r w:rsidRPr="009A3B3D">
        <w:rPr>
          <w:iCs/>
          <w:color w:val="000000" w:themeColor="text1"/>
          <w:sz w:val="24"/>
          <w:szCs w:val="24"/>
        </w:rPr>
        <w:t>Motion made to approve Planning Board Meeting Minutes of July 22, 2025, by Chris Greer and seconded by Johanna Bock. Motion carried. Unanimously approved.</w:t>
      </w:r>
    </w:p>
    <w:p w14:paraId="69B7EEF5" w14:textId="77777777" w:rsidR="00924CD2" w:rsidRPr="009A3B3D" w:rsidRDefault="00924CD2" w:rsidP="00924CD2">
      <w:pPr>
        <w:rPr>
          <w:iCs/>
          <w:color w:val="000000" w:themeColor="text1"/>
          <w:sz w:val="24"/>
          <w:szCs w:val="24"/>
        </w:rPr>
      </w:pPr>
    </w:p>
    <w:bookmarkEnd w:id="2"/>
    <w:p w14:paraId="101F7C8B" w14:textId="431C95A1" w:rsidR="004310AB" w:rsidRPr="009A3B3D" w:rsidRDefault="004310AB" w:rsidP="004310AB">
      <w:pPr>
        <w:rPr>
          <w:b/>
          <w:bCs/>
          <w:color w:val="000000" w:themeColor="text1"/>
          <w:sz w:val="24"/>
          <w:szCs w:val="24"/>
        </w:rPr>
      </w:pPr>
      <w:r w:rsidRPr="009A3B3D">
        <w:rPr>
          <w:b/>
          <w:bCs/>
          <w:color w:val="000000" w:themeColor="text1"/>
          <w:sz w:val="24"/>
          <w:szCs w:val="24"/>
          <w:u w:val="single"/>
        </w:rPr>
        <w:t>Old Business:</w:t>
      </w:r>
      <w:r w:rsidRPr="009A3B3D">
        <w:rPr>
          <w:b/>
          <w:bCs/>
          <w:color w:val="000000" w:themeColor="text1"/>
          <w:sz w:val="24"/>
          <w:szCs w:val="24"/>
        </w:rPr>
        <w:t xml:space="preserve"> </w:t>
      </w:r>
      <w:r w:rsidR="00C93EEF" w:rsidRPr="009A3B3D">
        <w:rPr>
          <w:b/>
          <w:bCs/>
          <w:color w:val="000000" w:themeColor="text1"/>
          <w:sz w:val="24"/>
          <w:szCs w:val="24"/>
        </w:rPr>
        <w:t xml:space="preserve"> </w:t>
      </w:r>
      <w:r w:rsidR="003D1C11" w:rsidRPr="009A3B3D">
        <w:rPr>
          <w:color w:val="000000" w:themeColor="text1"/>
          <w:sz w:val="24"/>
          <w:szCs w:val="24"/>
        </w:rPr>
        <w:t>none</w:t>
      </w:r>
    </w:p>
    <w:p w14:paraId="106EE741" w14:textId="72BAE1A2" w:rsidR="003D1C11" w:rsidRPr="009A3B3D" w:rsidRDefault="00C93EEF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b/>
          <w:bCs/>
          <w:color w:val="000000" w:themeColor="text1"/>
          <w:sz w:val="24"/>
          <w:szCs w:val="24"/>
          <w:u w:val="single"/>
        </w:rPr>
      </w:pPr>
      <w:r w:rsidRPr="009A3B3D">
        <w:rPr>
          <w:b/>
          <w:bCs/>
          <w:color w:val="000000" w:themeColor="text1"/>
          <w:sz w:val="24"/>
          <w:szCs w:val="24"/>
        </w:rPr>
        <w:t xml:space="preserve"> </w:t>
      </w:r>
      <w:r w:rsidR="008635CE" w:rsidRPr="009A3B3D">
        <w:rPr>
          <w:b/>
          <w:bCs/>
          <w:color w:val="000000" w:themeColor="text1"/>
          <w:sz w:val="24"/>
          <w:szCs w:val="24"/>
          <w:u w:val="single"/>
        </w:rPr>
        <w:t>New Business:</w:t>
      </w:r>
    </w:p>
    <w:p w14:paraId="5790529F" w14:textId="52FE31E5" w:rsidR="003D1C11" w:rsidRPr="009A3B3D" w:rsidRDefault="003D1C11" w:rsidP="00924CD2">
      <w:pPr>
        <w:kinsoku w:val="0"/>
        <w:overflowPunct w:val="0"/>
        <w:autoSpaceDE/>
        <w:adjustRightInd/>
        <w:spacing w:before="319" w:line="295" w:lineRule="exact"/>
        <w:textAlignment w:val="baseline"/>
        <w:rPr>
          <w:color w:val="000000" w:themeColor="text1"/>
          <w:sz w:val="24"/>
          <w:szCs w:val="24"/>
        </w:rPr>
      </w:pPr>
      <w:r w:rsidRPr="009A3B3D">
        <w:rPr>
          <w:color w:val="000000" w:themeColor="text1"/>
          <w:sz w:val="24"/>
          <w:szCs w:val="24"/>
        </w:rPr>
        <w:t>Welcome and Introduction to new alternate – Susanne Angarano</w:t>
      </w:r>
      <w:r w:rsidR="00924CD2" w:rsidRPr="009A3B3D">
        <w:rPr>
          <w:color w:val="000000" w:themeColor="text1"/>
          <w:sz w:val="24"/>
          <w:szCs w:val="24"/>
        </w:rPr>
        <w:t xml:space="preserve">.  Suzanne has lived in the Village of Baldwinsville for 10 years. Susanne is a Principal of Ashley McGraw Architects and Owner of </w:t>
      </w:r>
      <w:proofErr w:type="spellStart"/>
      <w:r w:rsidR="00924CD2" w:rsidRPr="009A3B3D">
        <w:rPr>
          <w:color w:val="000000" w:themeColor="text1"/>
          <w:sz w:val="24"/>
          <w:szCs w:val="24"/>
        </w:rPr>
        <w:t>Vaysen</w:t>
      </w:r>
      <w:proofErr w:type="spellEnd"/>
      <w:r w:rsidR="00924CD2" w:rsidRPr="009A3B3D">
        <w:rPr>
          <w:color w:val="000000" w:themeColor="text1"/>
          <w:sz w:val="24"/>
          <w:szCs w:val="24"/>
        </w:rPr>
        <w:t xml:space="preserve"> Studio, a New York State Certified Woman-Owned Business Enterprise. She is a</w:t>
      </w:r>
      <w:r w:rsidR="00933ADB" w:rsidRPr="009A3B3D">
        <w:rPr>
          <w:color w:val="000000" w:themeColor="text1"/>
          <w:sz w:val="24"/>
          <w:szCs w:val="24"/>
        </w:rPr>
        <w:t>n</w:t>
      </w:r>
      <w:r w:rsidR="00924CD2" w:rsidRPr="009A3B3D">
        <w:rPr>
          <w:color w:val="000000" w:themeColor="text1"/>
          <w:sz w:val="24"/>
          <w:szCs w:val="24"/>
        </w:rPr>
        <w:t xml:space="preserve"> </w:t>
      </w:r>
      <w:r w:rsidR="00933ADB" w:rsidRPr="009A3B3D">
        <w:rPr>
          <w:color w:val="000000" w:themeColor="text1"/>
          <w:sz w:val="24"/>
          <w:szCs w:val="24"/>
        </w:rPr>
        <w:t xml:space="preserve">interior </w:t>
      </w:r>
      <w:r w:rsidR="00924CD2" w:rsidRPr="009A3B3D">
        <w:rPr>
          <w:color w:val="000000" w:themeColor="text1"/>
          <w:sz w:val="24"/>
          <w:szCs w:val="24"/>
        </w:rPr>
        <w:t>designer</w:t>
      </w:r>
      <w:r w:rsidR="00933ADB" w:rsidRPr="009A3B3D">
        <w:rPr>
          <w:color w:val="000000" w:themeColor="text1"/>
          <w:sz w:val="24"/>
          <w:szCs w:val="24"/>
        </w:rPr>
        <w:t>/architect</w:t>
      </w:r>
      <w:r w:rsidR="00924CD2" w:rsidRPr="009A3B3D">
        <w:rPr>
          <w:color w:val="000000" w:themeColor="text1"/>
          <w:sz w:val="24"/>
          <w:szCs w:val="24"/>
        </w:rPr>
        <w:t xml:space="preserve"> and looking forward to the new role.</w:t>
      </w:r>
    </w:p>
    <w:p w14:paraId="3715A49E" w14:textId="15A0554B" w:rsidR="003D1C11" w:rsidRPr="009A3B3D" w:rsidRDefault="00D3667C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proofErr w:type="spellStart"/>
      <w:r w:rsidRPr="009A3B3D">
        <w:rPr>
          <w:rFonts w:eastAsia="Arial"/>
          <w:b/>
          <w:bCs/>
          <w:color w:val="000000" w:themeColor="text1"/>
          <w:sz w:val="24"/>
          <w:szCs w:val="24"/>
          <w:lang w:bidi="en-US"/>
        </w:rPr>
        <w:t>Tymeless</w:t>
      </w:r>
      <w:proofErr w:type="spellEnd"/>
      <w:r w:rsidRPr="009A3B3D">
        <w:rPr>
          <w:rFonts w:eastAsia="Arial"/>
          <w:b/>
          <w:bCs/>
          <w:color w:val="000000" w:themeColor="text1"/>
          <w:sz w:val="24"/>
          <w:szCs w:val="24"/>
          <w:lang w:bidi="en-US"/>
        </w:rPr>
        <w:t xml:space="preserve"> Tattoo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-</w:t>
      </w:r>
    </w:p>
    <w:p w14:paraId="3885E1E1" w14:textId="069A6FCA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r w:rsidRPr="009A3B3D">
        <w:rPr>
          <w:rFonts w:eastAsia="Arial"/>
          <w:color w:val="000000" w:themeColor="text1"/>
          <w:sz w:val="24"/>
          <w:szCs w:val="24"/>
          <w:lang w:bidi="en-US"/>
        </w:rPr>
        <w:t>Th</w:t>
      </w:r>
      <w:r w:rsidR="00EA22C9" w:rsidRPr="009A3B3D">
        <w:rPr>
          <w:rFonts w:eastAsia="Arial"/>
          <w:color w:val="000000" w:themeColor="text1"/>
          <w:sz w:val="24"/>
          <w:szCs w:val="24"/>
          <w:lang w:bidi="en-US"/>
        </w:rPr>
        <w:t>is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site plan was referred to the Architectural Review Board (AR</w:t>
      </w:r>
      <w:r w:rsidR="00933ADB" w:rsidRPr="009A3B3D">
        <w:rPr>
          <w:rFonts w:eastAsia="Arial"/>
          <w:color w:val="000000" w:themeColor="text1"/>
          <w:sz w:val="24"/>
          <w:szCs w:val="24"/>
          <w:lang w:bidi="en-US"/>
        </w:rPr>
        <w:t>B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) for further review and is on the agenda for their next meeting.</w:t>
      </w:r>
      <w:r w:rsidR="00EA22C9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(September 2, 2025)</w:t>
      </w:r>
      <w:r w:rsidR="00CD6BFA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The board requested a future submission with a</w:t>
      </w:r>
      <w:r w:rsidR="00933ADB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survey</w:t>
      </w:r>
      <w:r w:rsidR="00933ADB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from a licensed surveyor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, including topography and a scale bar for accurate assessment, noting the proposed plan lacked a scale bar.</w:t>
      </w:r>
      <w:r w:rsidR="00CD6BFA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Concerns raised about the narrow driveway (approx. 8-9 feet), which is intended for two-way traffic, and its proximity to residential properties</w:t>
      </w:r>
      <w:r w:rsidR="00EA22C9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.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The existing building adjacent to the driveway has protrusions like AC units and electrical lines, making the space tighter.</w:t>
      </w:r>
      <w:r w:rsidR="00EA22C9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Suggestion to consider moving the driveway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lastRenderedPageBreak/>
        <w:t>from the residential side</w:t>
      </w:r>
      <w:r w:rsidR="00933ADB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to the south side that backs up to the shopping center.</w:t>
      </w:r>
      <w:r w:rsidR="00EA22C9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="00933ADB" w:rsidRPr="009A3B3D">
        <w:rPr>
          <w:rFonts w:eastAsia="Arial"/>
          <w:color w:val="000000" w:themeColor="text1"/>
          <w:sz w:val="24"/>
          <w:szCs w:val="24"/>
          <w:lang w:bidi="en-US"/>
        </w:rPr>
        <w:t>A s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urvey </w:t>
      </w:r>
      <w:r w:rsidR="00933ADB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is required in order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to confirm dimensions, especially at the back of the property.</w:t>
      </w:r>
    </w:p>
    <w:p w14:paraId="033755B3" w14:textId="77777777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r w:rsidRPr="009A3B3D">
        <w:rPr>
          <w:rFonts w:eastAsia="Arial"/>
          <w:color w:val="000000" w:themeColor="text1"/>
          <w:sz w:val="24"/>
          <w:szCs w:val="24"/>
          <w:lang w:bidi="en-US"/>
        </w:rPr>
        <w:t>Parking lot design:</w:t>
      </w:r>
    </w:p>
    <w:p w14:paraId="6CCC9B7B" w14:textId="77777777" w:rsidR="00933ADB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r w:rsidRPr="009A3B3D">
        <w:rPr>
          <w:rFonts w:eastAsia="Arial"/>
          <w:color w:val="000000" w:themeColor="text1"/>
          <w:sz w:val="24"/>
          <w:szCs w:val="24"/>
          <w:lang w:bidi="en-US"/>
        </w:rPr>
        <w:t>Proposed spaces are 10x18 ft, exceeding the village requirement of 9x18 ft.</w:t>
      </w:r>
      <w:r w:rsidR="00EA22C9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The drive aisle is extra wide, and there was a suggestion to pull it back to create more buffer.</w:t>
      </w:r>
      <w:r w:rsidR="00EA22C9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Suggestion to reduce parking space width to increase buffer for residents and green space</w:t>
      </w:r>
      <w:r w:rsidR="00EA22C9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. 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No landscaping was shown in the plan; the board requested a landscape plan to provide visual and noise buffer for neighbors.</w:t>
      </w:r>
      <w:r w:rsidR="00EA22C9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Discussion about turnarounds and front yard space; suggestion for foundation plantings to break up grass </w:t>
      </w:r>
      <w:r w:rsidR="00933ADB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between the building and the sidewalk. </w:t>
      </w:r>
    </w:p>
    <w:p w14:paraId="5379C1E6" w14:textId="6F4CB51A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r w:rsidRPr="009A3B3D">
        <w:rPr>
          <w:rFonts w:eastAsia="Arial"/>
          <w:color w:val="000000" w:themeColor="text1"/>
          <w:sz w:val="24"/>
          <w:szCs w:val="24"/>
          <w:lang w:bidi="en-US"/>
        </w:rPr>
        <w:t>Drainage and paving:</w:t>
      </w:r>
    </w:p>
    <w:p w14:paraId="06A048A1" w14:textId="5ED6A834" w:rsidR="003D1C11" w:rsidRPr="009A3B3D" w:rsidRDefault="00933ADB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r w:rsidRPr="009A3B3D">
        <w:rPr>
          <w:rFonts w:eastAsia="Arial"/>
          <w:color w:val="000000" w:themeColor="text1"/>
          <w:sz w:val="24"/>
          <w:szCs w:val="24"/>
          <w:lang w:bidi="en-US"/>
        </w:rPr>
        <w:t>The board requested</w:t>
      </w:r>
      <w:r w:rsidR="003D1C11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additional details on paving, sidewalks, landscaping, and ADA compliance</w:t>
      </w:r>
      <w:r w:rsidR="00CD6BFA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. </w:t>
      </w:r>
      <w:r w:rsidR="003D1C11" w:rsidRPr="009A3B3D">
        <w:rPr>
          <w:rFonts w:eastAsia="Arial"/>
          <w:color w:val="000000" w:themeColor="text1"/>
          <w:sz w:val="24"/>
          <w:szCs w:val="24"/>
          <w:lang w:bidi="en-US"/>
        </w:rPr>
        <w:t>Discussion regarding water drainage from the building’s gutters, with a suggestion to split drainage 50-50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by</w:t>
      </w:r>
      <w:r w:rsidR="003D1C11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bring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ing half of</w:t>
      </w:r>
      <w:r w:rsidR="003D1C11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it to the </w:t>
      </w:r>
      <w:r w:rsidR="00CD6BFA" w:rsidRPr="009A3B3D">
        <w:rPr>
          <w:rFonts w:eastAsia="Arial"/>
          <w:color w:val="000000" w:themeColor="text1"/>
          <w:sz w:val="24"/>
          <w:szCs w:val="24"/>
          <w:lang w:bidi="en-US"/>
        </w:rPr>
        <w:t>front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and half to the rear</w:t>
      </w:r>
      <w:r w:rsidR="00CD6BFA" w:rsidRPr="009A3B3D">
        <w:rPr>
          <w:rFonts w:eastAsia="Arial"/>
          <w:color w:val="000000" w:themeColor="text1"/>
          <w:sz w:val="24"/>
          <w:szCs w:val="24"/>
          <w:lang w:bidi="en-US"/>
        </w:rPr>
        <w:t>. Lighting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: </w:t>
      </w:r>
      <w:r w:rsidR="003D1C11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concerns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were raised, </w:t>
      </w:r>
      <w:r w:rsidR="003D1C11" w:rsidRPr="009A3B3D">
        <w:rPr>
          <w:rFonts w:eastAsia="Arial"/>
          <w:color w:val="000000" w:themeColor="text1"/>
          <w:sz w:val="24"/>
          <w:szCs w:val="24"/>
          <w:lang w:bidi="en-US"/>
        </w:rPr>
        <w:t>especially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regarding the</w:t>
      </w:r>
      <w:r w:rsidR="003D1C11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impact on neighbors from sconces or similar fixtures; request for architectural cut sheets to ensure they don’t impact neighbors.</w:t>
      </w:r>
      <w:r w:rsidR="00CD6BFA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="003D1C11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Building square footage and crawl space discussed; clarification needed for code compliance, as the height of the crawl space might qualify it as habitable, impacting square footage and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accessibility </w:t>
      </w:r>
      <w:r w:rsidR="003D1C11" w:rsidRPr="009A3B3D">
        <w:rPr>
          <w:rFonts w:eastAsia="Arial"/>
          <w:color w:val="000000" w:themeColor="text1"/>
          <w:sz w:val="24"/>
          <w:szCs w:val="24"/>
          <w:lang w:bidi="en-US"/>
        </w:rPr>
        <w:t>requirements.</w:t>
      </w:r>
    </w:p>
    <w:p w14:paraId="4E0EF7D8" w14:textId="77777777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r w:rsidRPr="009A3B3D">
        <w:rPr>
          <w:rFonts w:eastAsia="Arial"/>
          <w:color w:val="000000" w:themeColor="text1"/>
          <w:sz w:val="24"/>
          <w:szCs w:val="24"/>
          <w:lang w:bidi="en-US"/>
        </w:rPr>
        <w:t>Signage:</w:t>
      </w:r>
    </w:p>
    <w:p w14:paraId="1C80E446" w14:textId="69297020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r w:rsidRPr="009A3B3D">
        <w:rPr>
          <w:rFonts w:eastAsia="Arial"/>
          <w:color w:val="000000" w:themeColor="text1"/>
          <w:sz w:val="24"/>
          <w:szCs w:val="24"/>
          <w:lang w:bidi="en-US"/>
        </w:rPr>
        <w:t>Must be called out, specified, and be within code parameters, including elevation.</w:t>
      </w:r>
      <w:r w:rsidR="00CD6BFA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Flashing lights are not permitted in the town.</w:t>
      </w:r>
      <w:r w:rsidR="00CD6BFA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Window signs should be specified and certainly not face residential areas.</w:t>
      </w:r>
    </w:p>
    <w:p w14:paraId="17C21F0F" w14:textId="77777777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r w:rsidRPr="009A3B3D">
        <w:rPr>
          <w:rFonts w:eastAsia="Arial"/>
          <w:color w:val="000000" w:themeColor="text1"/>
          <w:sz w:val="24"/>
          <w:szCs w:val="24"/>
          <w:lang w:bidi="en-US"/>
        </w:rPr>
        <w:t>Safety and egress:</w:t>
      </w:r>
    </w:p>
    <w:p w14:paraId="6FF943E2" w14:textId="5FC73266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r w:rsidRPr="009A3B3D">
        <w:rPr>
          <w:rFonts w:eastAsia="Arial"/>
          <w:color w:val="000000" w:themeColor="text1"/>
          <w:sz w:val="24"/>
          <w:szCs w:val="24"/>
          <w:lang w:bidi="en-US"/>
        </w:rPr>
        <w:t>Board emphasized importance of egress and visibility, especially given the building’s length and potential blind spots in the driveway.</w:t>
      </w:r>
      <w:r w:rsidR="00EA22C9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Suggestion to install visual mirrors for driveway visibility</w:t>
      </w:r>
      <w:r w:rsidR="00EA22C9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.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Parking space reduction </w:t>
      </w:r>
      <w:r w:rsidR="00933ADB" w:rsidRPr="009A3B3D">
        <w:rPr>
          <w:rFonts w:eastAsia="Arial"/>
          <w:color w:val="000000" w:themeColor="text1"/>
          <w:sz w:val="24"/>
          <w:szCs w:val="24"/>
          <w:lang w:bidi="en-US"/>
        </w:rPr>
        <w:t>could increase</w:t>
      </w:r>
      <w:r w:rsidR="00AF5EA0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parking and possible push further back on the site to add additional spaces to accommodate 5 studios and clients.</w:t>
      </w:r>
      <w:r w:rsidR="00EA22C9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Discussion of permeability and increasing green space.</w:t>
      </w:r>
    </w:p>
    <w:p w14:paraId="5993F8E2" w14:textId="77E54AA5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r w:rsidRPr="009A3B3D">
        <w:rPr>
          <w:rFonts w:eastAsia="Arial"/>
          <w:color w:val="000000" w:themeColor="text1"/>
          <w:sz w:val="24"/>
          <w:szCs w:val="24"/>
          <w:lang w:bidi="en-US"/>
        </w:rPr>
        <w:t>Trash and fencing:</w:t>
      </w:r>
    </w:p>
    <w:p w14:paraId="6CAE8C13" w14:textId="3B7201BF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r w:rsidRPr="009A3B3D">
        <w:rPr>
          <w:rFonts w:eastAsia="Arial"/>
          <w:color w:val="000000" w:themeColor="text1"/>
          <w:sz w:val="24"/>
          <w:szCs w:val="24"/>
          <w:lang w:bidi="en-US"/>
        </w:rPr>
        <w:t>Discussion about existing trash handling (roll-out) and the need for dumpster enclosures</w:t>
      </w:r>
      <w:r w:rsidR="00AF5EA0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if applicable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.</w:t>
      </w:r>
      <w:r w:rsidR="00EA22C9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Suggestion for a privacy fence and taller plantings to mitigate headlights and noise</w:t>
      </w:r>
      <w:r w:rsidR="00AF5EA0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along the northern lot line with the residential property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from cars in the back.</w:t>
      </w:r>
      <w:r w:rsidR="00CD6BFA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Village standards for dumpster enclosures and other fences were referenced.</w:t>
      </w:r>
    </w:p>
    <w:p w14:paraId="5C21C7C4" w14:textId="77777777" w:rsidR="00CD6BFA" w:rsidRPr="009A3B3D" w:rsidRDefault="00CD6BFA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</w:p>
    <w:p w14:paraId="799D1F13" w14:textId="77777777" w:rsidR="003914DD" w:rsidRPr="009A3B3D" w:rsidRDefault="003914DD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</w:p>
    <w:p w14:paraId="7F40B480" w14:textId="0D470BD2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r w:rsidRPr="009A3B3D">
        <w:rPr>
          <w:rFonts w:eastAsia="Arial"/>
          <w:color w:val="000000" w:themeColor="text1"/>
          <w:sz w:val="24"/>
          <w:szCs w:val="24"/>
          <w:lang w:bidi="en-US"/>
        </w:rPr>
        <w:t>Business operations:</w:t>
      </w:r>
    </w:p>
    <w:p w14:paraId="3D15A558" w14:textId="41CFFA76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r w:rsidRPr="009A3B3D">
        <w:rPr>
          <w:rFonts w:eastAsia="Arial"/>
          <w:color w:val="000000" w:themeColor="text1"/>
          <w:sz w:val="24"/>
          <w:szCs w:val="24"/>
          <w:lang w:bidi="en-US"/>
        </w:rPr>
        <w:t>The business has four or five studios; parking for staff and customers was discussed, considering potential overflow onto the street.</w:t>
      </w:r>
      <w:r w:rsidR="00CD6BFA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Concern about the busy street (Mechanic Street) </w:t>
      </w:r>
      <w:r w:rsidR="00AF5EA0" w:rsidRPr="009A3B3D">
        <w:rPr>
          <w:rFonts w:eastAsia="Arial"/>
          <w:color w:val="000000" w:themeColor="text1"/>
          <w:sz w:val="24"/>
          <w:szCs w:val="24"/>
          <w:lang w:bidi="en-US"/>
        </w:rPr>
        <w:t>where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="00AF5EA0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parking is allowed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could lead to congestion</w:t>
      </w:r>
      <w:r w:rsidR="00AF5EA0" w:rsidRPr="009A3B3D">
        <w:rPr>
          <w:rFonts w:eastAsia="Arial"/>
          <w:color w:val="000000" w:themeColor="text1"/>
          <w:sz w:val="24"/>
          <w:szCs w:val="24"/>
          <w:lang w:bidi="en-US"/>
        </w:rPr>
        <w:t>.</w:t>
      </w:r>
      <w:r w:rsidR="00CD6BFA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Hours of operation were stated as typically 10am-7pm, mostly after rush hour, but concern was raised about future changes in business hours (e.g., until 9pm or on weekends) and the long-term logistics for parking.</w:t>
      </w:r>
    </w:p>
    <w:p w14:paraId="0274E5C2" w14:textId="77777777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r w:rsidRPr="009A3B3D">
        <w:rPr>
          <w:rFonts w:eastAsia="Arial"/>
          <w:color w:val="000000" w:themeColor="text1"/>
          <w:sz w:val="24"/>
          <w:szCs w:val="24"/>
          <w:lang w:bidi="en-US"/>
        </w:rPr>
        <w:t>Building elevation and lighting:</w:t>
      </w:r>
    </w:p>
    <w:p w14:paraId="19046C4E" w14:textId="54E10155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r w:rsidRPr="009A3B3D">
        <w:rPr>
          <w:rFonts w:eastAsia="Arial"/>
          <w:color w:val="000000" w:themeColor="text1"/>
          <w:sz w:val="24"/>
          <w:szCs w:val="24"/>
          <w:lang w:bidi="en-US"/>
        </w:rPr>
        <w:t>Lighting is noted as present but not shown on architectural plans.</w:t>
      </w:r>
      <w:r w:rsidR="00EA22C9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The building is taller than the previous structure and has many windows, raising privacy concerns for neighbors whose backyards are now overlooked.</w:t>
      </w:r>
      <w:r w:rsidR="00EA22C9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The previous business was low-traffic and did not bring customers to the site, whereas the new use may increase activity.</w:t>
      </w:r>
      <w:r w:rsidR="00EA22C9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The board requested updated plans with all requested details, including a re-evaluation of the driveway location on the left side if dimensions allow.</w:t>
      </w:r>
    </w:p>
    <w:p w14:paraId="59BBB65D" w14:textId="77777777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r w:rsidRPr="009A3B3D">
        <w:rPr>
          <w:rFonts w:eastAsia="Arial"/>
          <w:color w:val="000000" w:themeColor="text1"/>
          <w:sz w:val="24"/>
          <w:szCs w:val="24"/>
          <w:lang w:bidi="en-US"/>
        </w:rPr>
        <w:t>Variance and code compliance:</w:t>
      </w:r>
    </w:p>
    <w:p w14:paraId="49085368" w14:textId="30021B11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r w:rsidRPr="009A3B3D">
        <w:rPr>
          <w:rFonts w:eastAsia="Arial"/>
          <w:color w:val="000000" w:themeColor="text1"/>
          <w:sz w:val="24"/>
          <w:szCs w:val="24"/>
          <w:lang w:bidi="en-US"/>
        </w:rPr>
        <w:t>Discussion about the potential need for a variance due to the building’s square footage and zoning, especially if the crawl space is deemed habitable.</w:t>
      </w:r>
      <w:r w:rsidR="00EA22C9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Egress requirements for a habitable basement or second floor were discussed, noting that neither is currently accessible.</w:t>
      </w:r>
      <w:r w:rsidR="00EA22C9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Parking requirements: one space per 500 sq ft for professional services, which calculates to 9.7 spaces, rounded up to 10 spaces needed.</w:t>
      </w:r>
      <w:r w:rsidR="00EA22C9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ADA space requirements (8 ft wide plus 5 ft access aisle) were discussed as a way to potentially gain another space</w:t>
      </w:r>
      <w:r w:rsidR="00AF5EA0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as the current space is oversized.</w:t>
      </w:r>
      <w:r w:rsidR="00EA22C9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The board will re-examine the driveway location and parking once accurate measurements are provided.</w:t>
      </w:r>
    </w:p>
    <w:p w14:paraId="1613CB53" w14:textId="31425F58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r w:rsidRPr="009A3B3D">
        <w:rPr>
          <w:rFonts w:eastAsia="Arial"/>
          <w:color w:val="000000" w:themeColor="text1"/>
          <w:sz w:val="24"/>
          <w:szCs w:val="24"/>
          <w:lang w:bidi="en-US"/>
        </w:rPr>
        <w:t>Feedback &amp; Planned Actions</w:t>
      </w:r>
      <w:r w:rsidR="00AF5EA0" w:rsidRPr="009A3B3D">
        <w:rPr>
          <w:rFonts w:eastAsia="Arial"/>
          <w:color w:val="000000" w:themeColor="text1"/>
          <w:sz w:val="24"/>
          <w:szCs w:val="24"/>
          <w:lang w:bidi="en-US"/>
        </w:rPr>
        <w:t>:</w:t>
      </w:r>
    </w:p>
    <w:p w14:paraId="5940246D" w14:textId="65EBE18C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r w:rsidRPr="009A3B3D">
        <w:rPr>
          <w:rFonts w:eastAsia="Arial"/>
          <w:color w:val="000000" w:themeColor="text1"/>
          <w:sz w:val="24"/>
          <w:szCs w:val="24"/>
          <w:lang w:bidi="en-US"/>
        </w:rPr>
        <w:t>Board provided detailed feedback on site plan deficiencies and requested revisions.</w:t>
      </w:r>
      <w:r w:rsidR="00CD6BFA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Applicant agreed to provide updated plans, including a </w:t>
      </w:r>
      <w:r w:rsidR="00AF5EA0" w:rsidRPr="009A3B3D">
        <w:rPr>
          <w:rFonts w:eastAsia="Arial"/>
          <w:color w:val="000000" w:themeColor="text1"/>
          <w:sz w:val="24"/>
          <w:szCs w:val="24"/>
          <w:lang w:bidi="en-US"/>
        </w:rPr>
        <w:t>surveyor prepared survey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, landscape plan, drainage details, lighting cut sheets, and signage specifications.</w:t>
      </w:r>
      <w:r w:rsidR="00CD6BFA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Board will review the updated submission at the next meeting.</w:t>
      </w:r>
    </w:p>
    <w:p w14:paraId="527BDF84" w14:textId="21A070E5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</w:p>
    <w:p w14:paraId="6A13CBD0" w14:textId="77777777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</w:p>
    <w:p w14:paraId="147ED5A3" w14:textId="77777777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</w:p>
    <w:p w14:paraId="60D69758" w14:textId="77777777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</w:p>
    <w:p w14:paraId="718C983F" w14:textId="0E42709C" w:rsidR="003D1C11" w:rsidRPr="009A3B3D" w:rsidRDefault="003D1C11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</w:p>
    <w:p w14:paraId="25E6BDC8" w14:textId="56273A4A" w:rsidR="00CD6BFA" w:rsidRPr="009A3B3D" w:rsidRDefault="00CD6BFA" w:rsidP="003D1C11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proofErr w:type="spellStart"/>
      <w:r w:rsidRPr="009A3B3D">
        <w:rPr>
          <w:rFonts w:eastAsia="Arial"/>
          <w:b/>
          <w:bCs/>
          <w:color w:val="000000" w:themeColor="text1"/>
          <w:sz w:val="24"/>
          <w:szCs w:val="24"/>
          <w:lang w:bidi="en-US"/>
        </w:rPr>
        <w:t>LaMadre</w:t>
      </w:r>
      <w:proofErr w:type="spellEnd"/>
      <w:r w:rsidRPr="009A3B3D">
        <w:rPr>
          <w:rFonts w:eastAsia="Arial"/>
          <w:b/>
          <w:bCs/>
          <w:color w:val="000000" w:themeColor="text1"/>
          <w:sz w:val="24"/>
          <w:szCs w:val="24"/>
          <w:lang w:bidi="en-US"/>
        </w:rPr>
        <w:t xml:space="preserve"> Landing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>:</w:t>
      </w:r>
    </w:p>
    <w:p w14:paraId="7B773967" w14:textId="62C85BAE" w:rsidR="009542ED" w:rsidRPr="009A3B3D" w:rsidRDefault="003D1C11" w:rsidP="009542ED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strike/>
          <w:color w:val="000000" w:themeColor="text1"/>
          <w:sz w:val="24"/>
          <w:szCs w:val="24"/>
          <w:lang w:bidi="en-US"/>
        </w:rPr>
      </w:pPr>
      <w:r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The Landing project </w:t>
      </w:r>
      <w:r w:rsidR="00AF5EA0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applied for a site plan approval extension.  Christopher Community </w:t>
      </w:r>
      <w:r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has received funding and applied for building permits. </w:t>
      </w:r>
      <w:r w:rsidR="00AF5EA0"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No further extensions will be required. </w:t>
      </w:r>
    </w:p>
    <w:p w14:paraId="47BD5D9B" w14:textId="5F916F3D" w:rsidR="009542ED" w:rsidRPr="009A3B3D" w:rsidRDefault="009542ED" w:rsidP="009542ED">
      <w:pPr>
        <w:kinsoku w:val="0"/>
        <w:overflowPunct w:val="0"/>
        <w:autoSpaceDE/>
        <w:adjustRightInd/>
        <w:spacing w:before="319" w:line="295" w:lineRule="exact"/>
        <w:textAlignment w:val="baseline"/>
        <w:rPr>
          <w:rFonts w:eastAsia="Arial"/>
          <w:color w:val="000000" w:themeColor="text1"/>
          <w:sz w:val="24"/>
          <w:szCs w:val="24"/>
          <w:lang w:bidi="en-US"/>
        </w:rPr>
      </w:pPr>
      <w:r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Motion made to grant a six-month extension for </w:t>
      </w:r>
      <w:proofErr w:type="spellStart"/>
      <w:r w:rsidRPr="009A3B3D">
        <w:rPr>
          <w:rFonts w:eastAsia="Arial"/>
          <w:color w:val="000000" w:themeColor="text1"/>
          <w:sz w:val="24"/>
          <w:szCs w:val="24"/>
          <w:lang w:bidi="en-US"/>
        </w:rPr>
        <w:t>LaMadre</w:t>
      </w:r>
      <w:proofErr w:type="spellEnd"/>
      <w:r w:rsidRPr="009A3B3D">
        <w:rPr>
          <w:rFonts w:eastAsia="Arial"/>
          <w:color w:val="000000" w:themeColor="text1"/>
          <w:sz w:val="24"/>
          <w:szCs w:val="24"/>
          <w:lang w:bidi="en-US"/>
        </w:rPr>
        <w:t xml:space="preserve"> funding by Andrew Knowlden and seconded by Chris Greer. Motion carried. Unanimously approved.</w:t>
      </w:r>
    </w:p>
    <w:p w14:paraId="27202262" w14:textId="77777777" w:rsidR="00497B43" w:rsidRPr="009A3B3D" w:rsidRDefault="00497B43" w:rsidP="00497B43">
      <w:pPr>
        <w:widowControl/>
        <w:kinsoku w:val="0"/>
        <w:overflowPunct w:val="0"/>
        <w:autoSpaceDE/>
        <w:autoSpaceDN/>
        <w:adjustRightInd/>
        <w:spacing w:before="319" w:line="295" w:lineRule="exact"/>
        <w:contextualSpacing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</w:p>
    <w:p w14:paraId="38125D1D" w14:textId="43A18961" w:rsidR="00497B43" w:rsidRPr="009A3B3D" w:rsidRDefault="00497B43" w:rsidP="00497B43">
      <w:pPr>
        <w:widowControl/>
        <w:kinsoku w:val="0"/>
        <w:overflowPunct w:val="0"/>
        <w:autoSpaceDE/>
        <w:autoSpaceDN/>
        <w:adjustRightInd/>
        <w:spacing w:before="319" w:line="295" w:lineRule="exact"/>
        <w:contextualSpacing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9A3B3D">
        <w:rPr>
          <w:b/>
          <w:bCs/>
          <w:color w:val="000000" w:themeColor="text1"/>
          <w:spacing w:val="2"/>
          <w:sz w:val="28"/>
          <w:szCs w:val="28"/>
        </w:rPr>
        <w:t>Bronze Foundry Lofts- Site Development Plan Submittal – SWIPP –</w:t>
      </w:r>
    </w:p>
    <w:p w14:paraId="4D874D4C" w14:textId="6BFC0D29" w:rsidR="00497B43" w:rsidRPr="009A3B3D" w:rsidRDefault="00497B43" w:rsidP="00497B43">
      <w:pPr>
        <w:widowControl/>
        <w:kinsoku w:val="0"/>
        <w:overflowPunct w:val="0"/>
        <w:autoSpaceDE/>
        <w:autoSpaceDN/>
        <w:adjustRightInd/>
        <w:spacing w:before="319" w:line="295" w:lineRule="exact"/>
        <w:contextualSpacing/>
        <w:textAlignment w:val="baseline"/>
        <w:rPr>
          <w:color w:val="000000" w:themeColor="text1"/>
          <w:spacing w:val="2"/>
          <w:sz w:val="28"/>
          <w:szCs w:val="28"/>
        </w:rPr>
      </w:pPr>
    </w:p>
    <w:p w14:paraId="3F91DA0D" w14:textId="153D12E8" w:rsidR="00497B43" w:rsidRPr="009A3B3D" w:rsidRDefault="00497B43" w:rsidP="00497B43">
      <w:pPr>
        <w:widowControl/>
        <w:kinsoku w:val="0"/>
        <w:overflowPunct w:val="0"/>
        <w:autoSpaceDE/>
        <w:autoSpaceDN/>
        <w:adjustRightInd/>
        <w:spacing w:before="319" w:line="295" w:lineRule="exact"/>
        <w:contextualSpacing/>
        <w:textAlignment w:val="baseline"/>
        <w:rPr>
          <w:color w:val="000000" w:themeColor="text1"/>
          <w:spacing w:val="2"/>
          <w:sz w:val="28"/>
          <w:szCs w:val="28"/>
        </w:rPr>
      </w:pPr>
      <w:r w:rsidRPr="009A3B3D">
        <w:rPr>
          <w:color w:val="000000" w:themeColor="text1"/>
          <w:spacing w:val="2"/>
          <w:sz w:val="28"/>
          <w:szCs w:val="28"/>
        </w:rPr>
        <w:t>Engineer provided update on this plan</w:t>
      </w:r>
      <w:r w:rsidR="004C7E2E" w:rsidRPr="009A3B3D">
        <w:rPr>
          <w:color w:val="000000" w:themeColor="text1"/>
          <w:spacing w:val="2"/>
          <w:sz w:val="28"/>
          <w:szCs w:val="28"/>
        </w:rPr>
        <w:t>.</w:t>
      </w:r>
    </w:p>
    <w:p w14:paraId="59AF58E3" w14:textId="36F1D495" w:rsidR="00497B43" w:rsidRPr="009A3B3D" w:rsidRDefault="00497B43" w:rsidP="00497B43">
      <w:pPr>
        <w:widowControl/>
        <w:kinsoku w:val="0"/>
        <w:overflowPunct w:val="0"/>
        <w:autoSpaceDE/>
        <w:autoSpaceDN/>
        <w:adjustRightInd/>
        <w:spacing w:before="319" w:line="295" w:lineRule="exact"/>
        <w:contextualSpacing/>
        <w:textAlignment w:val="baseline"/>
        <w:rPr>
          <w:color w:val="000000" w:themeColor="text1"/>
          <w:spacing w:val="2"/>
          <w:sz w:val="28"/>
          <w:szCs w:val="28"/>
        </w:rPr>
      </w:pPr>
    </w:p>
    <w:p w14:paraId="7DD1B2CA" w14:textId="1910B6D2" w:rsidR="00497B43" w:rsidRPr="009A3B3D" w:rsidRDefault="00497B43" w:rsidP="00497B43">
      <w:pPr>
        <w:widowControl/>
        <w:kinsoku w:val="0"/>
        <w:overflowPunct w:val="0"/>
        <w:autoSpaceDE/>
        <w:autoSpaceDN/>
        <w:adjustRightInd/>
        <w:spacing w:before="319" w:line="295" w:lineRule="exact"/>
        <w:contextualSpacing/>
        <w:textAlignment w:val="baseline"/>
        <w:rPr>
          <w:color w:val="000000" w:themeColor="text1"/>
          <w:spacing w:val="2"/>
          <w:sz w:val="28"/>
          <w:szCs w:val="28"/>
          <w:lang w:bidi="en-US"/>
        </w:rPr>
      </w:pPr>
      <w:r w:rsidRPr="009A3B3D">
        <w:rPr>
          <w:color w:val="000000" w:themeColor="text1"/>
          <w:spacing w:val="2"/>
          <w:sz w:val="28"/>
          <w:szCs w:val="28"/>
          <w:lang w:bidi="en-US"/>
        </w:rPr>
        <w:t>Motion made</w:t>
      </w:r>
      <w:r w:rsidR="004C7E2E" w:rsidRPr="009A3B3D">
        <w:rPr>
          <w:color w:val="000000" w:themeColor="text1"/>
          <w:spacing w:val="2"/>
          <w:sz w:val="28"/>
          <w:szCs w:val="28"/>
          <w:lang w:bidi="en-US"/>
        </w:rPr>
        <w:t xml:space="preserve"> to close meeting</w:t>
      </w:r>
      <w:r w:rsidRPr="009A3B3D">
        <w:rPr>
          <w:color w:val="000000" w:themeColor="text1"/>
          <w:spacing w:val="2"/>
          <w:sz w:val="28"/>
          <w:szCs w:val="28"/>
          <w:lang w:bidi="en-US"/>
        </w:rPr>
        <w:t xml:space="preserve"> by </w:t>
      </w:r>
      <w:r w:rsidR="004C7E2E" w:rsidRPr="009A3B3D">
        <w:rPr>
          <w:color w:val="000000" w:themeColor="text1"/>
          <w:spacing w:val="2"/>
          <w:sz w:val="28"/>
          <w:szCs w:val="28"/>
          <w:lang w:bidi="en-US"/>
        </w:rPr>
        <w:t>James Miller</w:t>
      </w:r>
      <w:r w:rsidRPr="009A3B3D">
        <w:rPr>
          <w:color w:val="000000" w:themeColor="text1"/>
          <w:spacing w:val="2"/>
          <w:sz w:val="28"/>
          <w:szCs w:val="28"/>
          <w:lang w:bidi="en-US"/>
        </w:rPr>
        <w:t xml:space="preserve"> and seconded by </w:t>
      </w:r>
      <w:r w:rsidR="004C7E2E" w:rsidRPr="009A3B3D">
        <w:rPr>
          <w:color w:val="000000" w:themeColor="text1"/>
          <w:spacing w:val="2"/>
          <w:sz w:val="28"/>
          <w:szCs w:val="28"/>
          <w:lang w:bidi="en-US"/>
        </w:rPr>
        <w:t>Johanna Bock</w:t>
      </w:r>
      <w:r w:rsidRPr="009A3B3D">
        <w:rPr>
          <w:color w:val="000000" w:themeColor="text1"/>
          <w:spacing w:val="2"/>
          <w:sz w:val="28"/>
          <w:szCs w:val="28"/>
          <w:lang w:bidi="en-US"/>
        </w:rPr>
        <w:t xml:space="preserve"> to adjourn meeting at 7</w:t>
      </w:r>
      <w:r w:rsidR="00AF5EA0" w:rsidRPr="009A3B3D">
        <w:rPr>
          <w:color w:val="000000" w:themeColor="text1"/>
          <w:spacing w:val="2"/>
          <w:sz w:val="28"/>
          <w:szCs w:val="28"/>
          <w:lang w:bidi="en-US"/>
        </w:rPr>
        <w:t>:</w:t>
      </w:r>
      <w:r w:rsidRPr="009A3B3D">
        <w:rPr>
          <w:color w:val="000000" w:themeColor="text1"/>
          <w:spacing w:val="2"/>
          <w:sz w:val="28"/>
          <w:szCs w:val="28"/>
          <w:lang w:bidi="en-US"/>
        </w:rPr>
        <w:t>4</w:t>
      </w:r>
      <w:r w:rsidR="004C7E2E" w:rsidRPr="009A3B3D">
        <w:rPr>
          <w:color w:val="000000" w:themeColor="text1"/>
          <w:spacing w:val="2"/>
          <w:sz w:val="28"/>
          <w:szCs w:val="28"/>
          <w:lang w:bidi="en-US"/>
        </w:rPr>
        <w:t>4</w:t>
      </w:r>
      <w:r w:rsidRPr="009A3B3D">
        <w:rPr>
          <w:color w:val="000000" w:themeColor="text1"/>
          <w:spacing w:val="2"/>
          <w:sz w:val="28"/>
          <w:szCs w:val="28"/>
          <w:lang w:bidi="en-US"/>
        </w:rPr>
        <w:t xml:space="preserve"> PM Motion carried. Unanimously approved.</w:t>
      </w:r>
    </w:p>
    <w:p w14:paraId="69E688F9" w14:textId="77777777" w:rsidR="004D648B" w:rsidRPr="009A3B3D" w:rsidRDefault="004D648B" w:rsidP="004D648B">
      <w:pPr>
        <w:rPr>
          <w:color w:val="000000" w:themeColor="text1"/>
          <w:sz w:val="24"/>
          <w:szCs w:val="24"/>
          <w:lang w:bidi="en-US"/>
        </w:rPr>
      </w:pPr>
    </w:p>
    <w:p w14:paraId="4C21B4EA" w14:textId="77777777" w:rsidR="004D648B" w:rsidRPr="009A3B3D" w:rsidRDefault="004D648B" w:rsidP="004D648B">
      <w:pPr>
        <w:rPr>
          <w:color w:val="000000" w:themeColor="text1"/>
          <w:sz w:val="24"/>
          <w:szCs w:val="24"/>
          <w:lang w:bidi="en-US"/>
        </w:rPr>
      </w:pPr>
      <w:r w:rsidRPr="009A3B3D">
        <w:rPr>
          <w:color w:val="000000" w:themeColor="text1"/>
          <w:sz w:val="24"/>
          <w:szCs w:val="24"/>
          <w:lang w:bidi="en-US"/>
        </w:rPr>
        <w:t>Respectfully submitted,</w:t>
      </w:r>
    </w:p>
    <w:p w14:paraId="44264388" w14:textId="77777777" w:rsidR="004D648B" w:rsidRPr="009A3B3D" w:rsidRDefault="004D648B" w:rsidP="004D648B">
      <w:pPr>
        <w:rPr>
          <w:color w:val="000000" w:themeColor="text1"/>
          <w:sz w:val="24"/>
          <w:szCs w:val="24"/>
          <w:lang w:bidi="en-US"/>
        </w:rPr>
      </w:pPr>
    </w:p>
    <w:p w14:paraId="0AF9A009" w14:textId="0072B565" w:rsidR="004D648B" w:rsidRPr="009A3B3D" w:rsidRDefault="004D648B" w:rsidP="00E515DA">
      <w:pPr>
        <w:tabs>
          <w:tab w:val="right" w:pos="9620"/>
        </w:tabs>
        <w:rPr>
          <w:rFonts w:ascii="Bermuda Script" w:hAnsi="Bermuda Script"/>
          <w:color w:val="000000" w:themeColor="text1"/>
          <w:sz w:val="24"/>
          <w:szCs w:val="24"/>
          <w:lang w:bidi="en-US"/>
        </w:rPr>
      </w:pPr>
      <w:r w:rsidRPr="009A3B3D">
        <w:rPr>
          <w:rFonts w:ascii="Bermuda Script" w:hAnsi="Bermuda Script"/>
          <w:color w:val="000000" w:themeColor="text1"/>
          <w:sz w:val="24"/>
          <w:szCs w:val="24"/>
          <w:lang w:bidi="en-US"/>
        </w:rPr>
        <w:t>Michelle Hamilton</w:t>
      </w:r>
      <w:r w:rsidR="00E515DA" w:rsidRPr="009A3B3D">
        <w:rPr>
          <w:rFonts w:ascii="Bermuda Script" w:hAnsi="Bermuda Script"/>
          <w:color w:val="000000" w:themeColor="text1"/>
          <w:sz w:val="24"/>
          <w:szCs w:val="24"/>
          <w:lang w:bidi="en-US"/>
        </w:rPr>
        <w:tab/>
      </w:r>
    </w:p>
    <w:p w14:paraId="36E24BD6" w14:textId="77777777" w:rsidR="00E515DA" w:rsidRPr="009A3B3D" w:rsidRDefault="004D648B" w:rsidP="004D648B">
      <w:pPr>
        <w:rPr>
          <w:color w:val="000000" w:themeColor="text1"/>
          <w:sz w:val="24"/>
          <w:szCs w:val="24"/>
          <w:lang w:bidi="en-US"/>
        </w:rPr>
      </w:pPr>
      <w:r w:rsidRPr="009A3B3D">
        <w:rPr>
          <w:color w:val="000000" w:themeColor="text1"/>
          <w:sz w:val="24"/>
          <w:szCs w:val="24"/>
          <w:lang w:bidi="en-US"/>
        </w:rPr>
        <w:t>Michelle Hamilton</w:t>
      </w:r>
    </w:p>
    <w:p w14:paraId="1D333E2C" w14:textId="77777777" w:rsidR="004D648B" w:rsidRPr="009A3B3D" w:rsidRDefault="004D648B" w:rsidP="004D648B">
      <w:pPr>
        <w:rPr>
          <w:bCs/>
          <w:color w:val="000000" w:themeColor="text1"/>
          <w:sz w:val="24"/>
          <w:szCs w:val="24"/>
          <w:lang w:bidi="en-US"/>
        </w:rPr>
      </w:pPr>
      <w:r w:rsidRPr="009A3B3D">
        <w:rPr>
          <w:bCs/>
          <w:color w:val="000000" w:themeColor="text1"/>
          <w:sz w:val="24"/>
          <w:szCs w:val="24"/>
          <w:lang w:bidi="en-US"/>
        </w:rPr>
        <w:t>Planning Boa</w:t>
      </w:r>
      <w:r w:rsidR="00E515DA" w:rsidRPr="009A3B3D">
        <w:rPr>
          <w:bCs/>
          <w:color w:val="000000" w:themeColor="text1"/>
          <w:sz w:val="24"/>
          <w:szCs w:val="24"/>
          <w:lang w:bidi="en-US"/>
        </w:rPr>
        <w:t>rd Secretar</w:t>
      </w:r>
      <w:r w:rsidR="0035511A" w:rsidRPr="009A3B3D">
        <w:rPr>
          <w:bCs/>
          <w:color w:val="000000" w:themeColor="text1"/>
          <w:sz w:val="24"/>
          <w:szCs w:val="24"/>
          <w:lang w:bidi="en-US"/>
        </w:rPr>
        <w:t>y</w:t>
      </w:r>
    </w:p>
    <w:p w14:paraId="552FCBEA" w14:textId="14147AED" w:rsidR="0035511A" w:rsidRPr="009A3B3D" w:rsidRDefault="0035511A" w:rsidP="0035511A">
      <w:pPr>
        <w:tabs>
          <w:tab w:val="left" w:pos="6870"/>
        </w:tabs>
        <w:rPr>
          <w:bCs/>
          <w:color w:val="000000" w:themeColor="text1"/>
          <w:sz w:val="28"/>
          <w:szCs w:val="28"/>
          <w:lang w:bidi="en-US"/>
        </w:rPr>
      </w:pPr>
      <w:r w:rsidRPr="009A3B3D">
        <w:rPr>
          <w:bCs/>
          <w:color w:val="000000" w:themeColor="text1"/>
          <w:sz w:val="28"/>
          <w:szCs w:val="28"/>
          <w:lang w:bidi="en-US"/>
        </w:rPr>
        <w:tab/>
      </w:r>
    </w:p>
    <w:p w14:paraId="428CF5D6" w14:textId="34BFE41E" w:rsidR="00E515DA" w:rsidRPr="009A3B3D" w:rsidRDefault="00E515DA" w:rsidP="00E515DA">
      <w:pPr>
        <w:rPr>
          <w:color w:val="000000" w:themeColor="text1"/>
          <w:sz w:val="2"/>
          <w:szCs w:val="2"/>
          <w:lang w:bidi="en-US"/>
        </w:rPr>
      </w:pPr>
    </w:p>
    <w:p w14:paraId="409F106A" w14:textId="31459138" w:rsidR="00E515DA" w:rsidRPr="009A3B3D" w:rsidRDefault="00E515DA" w:rsidP="00E515DA">
      <w:pPr>
        <w:rPr>
          <w:color w:val="000000" w:themeColor="text1"/>
          <w:sz w:val="2"/>
          <w:szCs w:val="2"/>
          <w:lang w:bidi="en-US"/>
        </w:rPr>
      </w:pPr>
    </w:p>
    <w:p w14:paraId="4DA4FE5F" w14:textId="77777777" w:rsidR="00E515DA" w:rsidRPr="009A3B3D" w:rsidRDefault="00E515DA" w:rsidP="00E515DA">
      <w:pPr>
        <w:rPr>
          <w:color w:val="000000" w:themeColor="text1"/>
          <w:sz w:val="2"/>
          <w:szCs w:val="2"/>
          <w:lang w:bidi="en-US"/>
        </w:rPr>
      </w:pPr>
    </w:p>
    <w:sectPr w:rsidR="00E515DA" w:rsidRPr="009A3B3D" w:rsidSect="00BB3A13">
      <w:footerReference w:type="default" r:id="rId9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CDB32" w14:textId="77777777" w:rsidR="00D92B14" w:rsidRDefault="00D92B14">
      <w:r>
        <w:separator/>
      </w:r>
    </w:p>
  </w:endnote>
  <w:endnote w:type="continuationSeparator" w:id="0">
    <w:p w14:paraId="1B7519DF" w14:textId="77777777" w:rsidR="00D92B14" w:rsidRDefault="00D92B14">
      <w:r>
        <w:continuationSeparator/>
      </w:r>
    </w:p>
  </w:endnote>
  <w:endnote w:type="continuationNotice" w:id="1">
    <w:p w14:paraId="7FCDB0A5" w14:textId="77777777" w:rsidR="00D92B14" w:rsidRDefault="00D92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muda Script">
    <w:altName w:val="Calibri"/>
    <w:charset w:val="00"/>
    <w:family w:val="swiss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13AF" w14:textId="6433B979" w:rsidR="00363EE6" w:rsidRDefault="009A02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 xml:space="preserve">PLANNING BOARD MEETING </w:t>
    </w:r>
    <w:r w:rsidR="00EA22C9">
      <w:rPr>
        <w:color w:val="000000"/>
      </w:rPr>
      <w:t>AUGUST 26</w:t>
    </w:r>
    <w:r>
      <w:rPr>
        <w:color w:val="000000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DA48" w14:textId="77777777" w:rsidR="00D92B14" w:rsidRDefault="00D92B14">
      <w:r>
        <w:separator/>
      </w:r>
    </w:p>
  </w:footnote>
  <w:footnote w:type="continuationSeparator" w:id="0">
    <w:p w14:paraId="11BB06E9" w14:textId="77777777" w:rsidR="00D92B14" w:rsidRDefault="00D92B14">
      <w:r>
        <w:continuationSeparator/>
      </w:r>
    </w:p>
  </w:footnote>
  <w:footnote w:type="continuationNotice" w:id="1">
    <w:p w14:paraId="0878F785" w14:textId="77777777" w:rsidR="00D92B14" w:rsidRDefault="00D92B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421"/>
    <w:multiLevelType w:val="hybridMultilevel"/>
    <w:tmpl w:val="F04A0E44"/>
    <w:lvl w:ilvl="0" w:tplc="B8AE7A18">
      <w:start w:val="1"/>
      <w:numFmt w:val="decimal"/>
      <w:lvlText w:val="%1."/>
      <w:lvlJc w:val="left"/>
      <w:pPr>
        <w:ind w:left="537" w:hanging="267"/>
      </w:pPr>
      <w:rPr>
        <w:rFonts w:ascii="Arial" w:eastAsia="Arial" w:hAnsi="Arial" w:cs="Arial" w:hint="default"/>
        <w:color w:val="24292E"/>
        <w:w w:val="100"/>
        <w:sz w:val="24"/>
        <w:szCs w:val="24"/>
        <w:lang w:val="en-US" w:eastAsia="en-US" w:bidi="en-US"/>
      </w:rPr>
    </w:lvl>
    <w:lvl w:ilvl="1" w:tplc="4DE4A7A6">
      <w:start w:val="1"/>
      <w:numFmt w:val="decimal"/>
      <w:lvlText w:val="%2."/>
      <w:lvlJc w:val="left"/>
      <w:pPr>
        <w:ind w:left="267" w:hanging="267"/>
      </w:pPr>
      <w:rPr>
        <w:rFonts w:ascii="Arial" w:eastAsia="Arial" w:hAnsi="Arial" w:cs="Arial" w:hint="default"/>
        <w:color w:val="6A737D"/>
        <w:spacing w:val="-6"/>
        <w:w w:val="100"/>
        <w:sz w:val="24"/>
        <w:szCs w:val="24"/>
        <w:lang w:val="en-US" w:eastAsia="en-US" w:bidi="en-US"/>
      </w:rPr>
    </w:lvl>
    <w:lvl w:ilvl="2" w:tplc="28C8DA1E">
      <w:numFmt w:val="bullet"/>
      <w:lvlText w:val="•"/>
      <w:lvlJc w:val="left"/>
      <w:pPr>
        <w:ind w:left="1857" w:hanging="267"/>
      </w:pPr>
      <w:rPr>
        <w:rFonts w:hint="default"/>
        <w:lang w:val="en-US" w:eastAsia="en-US" w:bidi="en-US"/>
      </w:rPr>
    </w:lvl>
    <w:lvl w:ilvl="3" w:tplc="2FAE6F58">
      <w:numFmt w:val="bullet"/>
      <w:lvlText w:val="•"/>
      <w:lvlJc w:val="left"/>
      <w:pPr>
        <w:ind w:left="2835" w:hanging="267"/>
      </w:pPr>
      <w:rPr>
        <w:rFonts w:hint="default"/>
        <w:lang w:val="en-US" w:eastAsia="en-US" w:bidi="en-US"/>
      </w:rPr>
    </w:lvl>
    <w:lvl w:ilvl="4" w:tplc="DF787F72">
      <w:numFmt w:val="bullet"/>
      <w:lvlText w:val="•"/>
      <w:lvlJc w:val="left"/>
      <w:pPr>
        <w:ind w:left="3812" w:hanging="267"/>
      </w:pPr>
      <w:rPr>
        <w:rFonts w:hint="default"/>
        <w:lang w:val="en-US" w:eastAsia="en-US" w:bidi="en-US"/>
      </w:rPr>
    </w:lvl>
    <w:lvl w:ilvl="5" w:tplc="BE3ED310">
      <w:numFmt w:val="bullet"/>
      <w:lvlText w:val="•"/>
      <w:lvlJc w:val="left"/>
      <w:pPr>
        <w:ind w:left="4790" w:hanging="267"/>
      </w:pPr>
      <w:rPr>
        <w:rFonts w:hint="default"/>
        <w:lang w:val="en-US" w:eastAsia="en-US" w:bidi="en-US"/>
      </w:rPr>
    </w:lvl>
    <w:lvl w:ilvl="6" w:tplc="98267A9A">
      <w:numFmt w:val="bullet"/>
      <w:lvlText w:val="•"/>
      <w:lvlJc w:val="left"/>
      <w:pPr>
        <w:ind w:left="5768" w:hanging="267"/>
      </w:pPr>
      <w:rPr>
        <w:rFonts w:hint="default"/>
        <w:lang w:val="en-US" w:eastAsia="en-US" w:bidi="en-US"/>
      </w:rPr>
    </w:lvl>
    <w:lvl w:ilvl="7" w:tplc="D2CA461C">
      <w:numFmt w:val="bullet"/>
      <w:lvlText w:val="•"/>
      <w:lvlJc w:val="left"/>
      <w:pPr>
        <w:ind w:left="6745" w:hanging="267"/>
      </w:pPr>
      <w:rPr>
        <w:rFonts w:hint="default"/>
        <w:lang w:val="en-US" w:eastAsia="en-US" w:bidi="en-US"/>
      </w:rPr>
    </w:lvl>
    <w:lvl w:ilvl="8" w:tplc="300A6D34">
      <w:numFmt w:val="bullet"/>
      <w:lvlText w:val="•"/>
      <w:lvlJc w:val="left"/>
      <w:pPr>
        <w:ind w:left="7723" w:hanging="267"/>
      </w:pPr>
      <w:rPr>
        <w:rFonts w:hint="default"/>
        <w:lang w:val="en-US" w:eastAsia="en-US" w:bidi="en-US"/>
      </w:rPr>
    </w:lvl>
  </w:abstractNum>
  <w:abstractNum w:abstractNumId="1" w15:restartNumberingAfterBreak="0">
    <w:nsid w:val="20D534CE"/>
    <w:multiLevelType w:val="hybridMultilevel"/>
    <w:tmpl w:val="0354F422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211014C5"/>
    <w:multiLevelType w:val="multilevel"/>
    <w:tmpl w:val="BE28AC22"/>
    <w:lvl w:ilvl="0">
      <w:start w:val="4"/>
      <w:numFmt w:val="decimalZero"/>
      <w:lvlText w:val="%1"/>
      <w:lvlJc w:val="left"/>
      <w:pPr>
        <w:ind w:left="110" w:hanging="1362"/>
      </w:pPr>
      <w:rPr>
        <w:rFonts w:hint="default"/>
        <w:lang w:val="en-US" w:eastAsia="en-US" w:bidi="en-US"/>
      </w:rPr>
    </w:lvl>
    <w:lvl w:ilvl="1">
      <w:start w:val="27"/>
      <w:numFmt w:val="decimal"/>
      <w:lvlText w:val="%1-%2"/>
      <w:lvlJc w:val="left"/>
      <w:pPr>
        <w:ind w:left="110" w:hanging="1362"/>
      </w:pPr>
      <w:rPr>
        <w:rFonts w:ascii="Arial" w:eastAsia="Arial" w:hAnsi="Arial" w:cs="Arial" w:hint="default"/>
        <w:b/>
        <w:bCs/>
        <w:color w:val="24292E"/>
        <w:spacing w:val="-12"/>
        <w:w w:val="100"/>
        <w:sz w:val="48"/>
        <w:szCs w:val="48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590" w:hanging="267"/>
      </w:pPr>
      <w:rPr>
        <w:rFonts w:ascii="Arial" w:eastAsia="Arial" w:hAnsi="Arial" w:cs="Arial" w:hint="default"/>
        <w:color w:val="24292E"/>
        <w:w w:val="100"/>
        <w:sz w:val="24"/>
        <w:szCs w:val="24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890" w:hanging="267"/>
      </w:pPr>
      <w:rPr>
        <w:rFonts w:ascii="Arial" w:eastAsia="Arial" w:hAnsi="Arial" w:cs="Arial" w:hint="default"/>
        <w:color w:val="6A737D"/>
        <w:spacing w:val="-5"/>
        <w:w w:val="100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3079" w:hanging="2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79" w:hanging="2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79" w:hanging="2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79" w:hanging="2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78" w:hanging="267"/>
      </w:pPr>
      <w:rPr>
        <w:rFonts w:hint="default"/>
        <w:lang w:val="en-US" w:eastAsia="en-US" w:bidi="en-US"/>
      </w:rPr>
    </w:lvl>
  </w:abstractNum>
  <w:abstractNum w:abstractNumId="3" w15:restartNumberingAfterBreak="0">
    <w:nsid w:val="21600F0C"/>
    <w:multiLevelType w:val="hybridMultilevel"/>
    <w:tmpl w:val="EAD82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727949"/>
    <w:multiLevelType w:val="hybridMultilevel"/>
    <w:tmpl w:val="2DEE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640CA"/>
    <w:multiLevelType w:val="hybridMultilevel"/>
    <w:tmpl w:val="AF82995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2CD21DF"/>
    <w:multiLevelType w:val="hybridMultilevel"/>
    <w:tmpl w:val="BB125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16919"/>
    <w:multiLevelType w:val="hybridMultilevel"/>
    <w:tmpl w:val="6716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779B4"/>
    <w:multiLevelType w:val="hybridMultilevel"/>
    <w:tmpl w:val="A98C1172"/>
    <w:lvl w:ilvl="0" w:tplc="9D86BE78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682319">
    <w:abstractNumId w:val="8"/>
  </w:num>
  <w:num w:numId="2" w16cid:durableId="1257056343">
    <w:abstractNumId w:val="2"/>
  </w:num>
  <w:num w:numId="3" w16cid:durableId="292175541">
    <w:abstractNumId w:val="0"/>
  </w:num>
  <w:num w:numId="4" w16cid:durableId="1269700730">
    <w:abstractNumId w:val="4"/>
  </w:num>
  <w:num w:numId="5" w16cid:durableId="568426090">
    <w:abstractNumId w:val="6"/>
  </w:num>
  <w:num w:numId="6" w16cid:durableId="117725174">
    <w:abstractNumId w:val="5"/>
  </w:num>
  <w:num w:numId="7" w16cid:durableId="1153722653">
    <w:abstractNumId w:val="1"/>
  </w:num>
  <w:num w:numId="8" w16cid:durableId="108941011">
    <w:abstractNumId w:val="7"/>
  </w:num>
  <w:num w:numId="9" w16cid:durableId="2048990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E6"/>
    <w:rsid w:val="00003753"/>
    <w:rsid w:val="00004679"/>
    <w:rsid w:val="00006C1A"/>
    <w:rsid w:val="000109FA"/>
    <w:rsid w:val="00017338"/>
    <w:rsid w:val="00020BF7"/>
    <w:rsid w:val="000274B2"/>
    <w:rsid w:val="00030CCB"/>
    <w:rsid w:val="0003144B"/>
    <w:rsid w:val="00037500"/>
    <w:rsid w:val="00046FA8"/>
    <w:rsid w:val="00050410"/>
    <w:rsid w:val="00052982"/>
    <w:rsid w:val="00066FAA"/>
    <w:rsid w:val="00070C5C"/>
    <w:rsid w:val="0007325A"/>
    <w:rsid w:val="00077689"/>
    <w:rsid w:val="00082EB1"/>
    <w:rsid w:val="000840C0"/>
    <w:rsid w:val="00086839"/>
    <w:rsid w:val="00091AF0"/>
    <w:rsid w:val="00095A7E"/>
    <w:rsid w:val="0009639B"/>
    <w:rsid w:val="000A6372"/>
    <w:rsid w:val="000B03F3"/>
    <w:rsid w:val="000B56DB"/>
    <w:rsid w:val="000B68AB"/>
    <w:rsid w:val="000E5C5E"/>
    <w:rsid w:val="000F558F"/>
    <w:rsid w:val="00101C68"/>
    <w:rsid w:val="00102729"/>
    <w:rsid w:val="00103A8D"/>
    <w:rsid w:val="00111F82"/>
    <w:rsid w:val="00117229"/>
    <w:rsid w:val="001174B3"/>
    <w:rsid w:val="001178E9"/>
    <w:rsid w:val="001206D9"/>
    <w:rsid w:val="00120EA4"/>
    <w:rsid w:val="00130563"/>
    <w:rsid w:val="001369EC"/>
    <w:rsid w:val="00137D5E"/>
    <w:rsid w:val="001435E6"/>
    <w:rsid w:val="001735A6"/>
    <w:rsid w:val="001752D8"/>
    <w:rsid w:val="001831E0"/>
    <w:rsid w:val="00192553"/>
    <w:rsid w:val="001937EF"/>
    <w:rsid w:val="001A3F49"/>
    <w:rsid w:val="001B2C98"/>
    <w:rsid w:val="001B3C3F"/>
    <w:rsid w:val="001B5A07"/>
    <w:rsid w:val="001C2C6C"/>
    <w:rsid w:val="001C43D2"/>
    <w:rsid w:val="001D55ED"/>
    <w:rsid w:val="001D6049"/>
    <w:rsid w:val="001E5572"/>
    <w:rsid w:val="001F1370"/>
    <w:rsid w:val="002114FE"/>
    <w:rsid w:val="002339DA"/>
    <w:rsid w:val="00234586"/>
    <w:rsid w:val="0024279D"/>
    <w:rsid w:val="0025500A"/>
    <w:rsid w:val="00263CEA"/>
    <w:rsid w:val="00264691"/>
    <w:rsid w:val="002701E1"/>
    <w:rsid w:val="00271E85"/>
    <w:rsid w:val="00293462"/>
    <w:rsid w:val="00293F9F"/>
    <w:rsid w:val="002A2639"/>
    <w:rsid w:val="002A2E73"/>
    <w:rsid w:val="002B2DE3"/>
    <w:rsid w:val="002C50CB"/>
    <w:rsid w:val="002D316D"/>
    <w:rsid w:val="002D7AF8"/>
    <w:rsid w:val="002F29BA"/>
    <w:rsid w:val="002F751F"/>
    <w:rsid w:val="002F76FA"/>
    <w:rsid w:val="003048C4"/>
    <w:rsid w:val="00305A01"/>
    <w:rsid w:val="00317EDF"/>
    <w:rsid w:val="0032078F"/>
    <w:rsid w:val="0032395C"/>
    <w:rsid w:val="003246AC"/>
    <w:rsid w:val="00333C73"/>
    <w:rsid w:val="00334025"/>
    <w:rsid w:val="0033778B"/>
    <w:rsid w:val="00344009"/>
    <w:rsid w:val="00344692"/>
    <w:rsid w:val="00344BF4"/>
    <w:rsid w:val="00347DB8"/>
    <w:rsid w:val="0035511A"/>
    <w:rsid w:val="00356184"/>
    <w:rsid w:val="0035735B"/>
    <w:rsid w:val="00363EE6"/>
    <w:rsid w:val="00370593"/>
    <w:rsid w:val="00377FF4"/>
    <w:rsid w:val="003914DD"/>
    <w:rsid w:val="00394FBF"/>
    <w:rsid w:val="003A0AEA"/>
    <w:rsid w:val="003A5795"/>
    <w:rsid w:val="003B6E44"/>
    <w:rsid w:val="003D1C11"/>
    <w:rsid w:val="003E1CA9"/>
    <w:rsid w:val="003E2574"/>
    <w:rsid w:val="003F02A1"/>
    <w:rsid w:val="003F6E5F"/>
    <w:rsid w:val="0040277B"/>
    <w:rsid w:val="0040429F"/>
    <w:rsid w:val="00425D12"/>
    <w:rsid w:val="004310AB"/>
    <w:rsid w:val="00440D81"/>
    <w:rsid w:val="00445324"/>
    <w:rsid w:val="00447D88"/>
    <w:rsid w:val="004679F3"/>
    <w:rsid w:val="00470532"/>
    <w:rsid w:val="004761FC"/>
    <w:rsid w:val="00482ACE"/>
    <w:rsid w:val="00493AB9"/>
    <w:rsid w:val="00497B43"/>
    <w:rsid w:val="004A2016"/>
    <w:rsid w:val="004A35E9"/>
    <w:rsid w:val="004A5227"/>
    <w:rsid w:val="004A6AA5"/>
    <w:rsid w:val="004B14BE"/>
    <w:rsid w:val="004C7E2E"/>
    <w:rsid w:val="004D648B"/>
    <w:rsid w:val="004E3564"/>
    <w:rsid w:val="004E5405"/>
    <w:rsid w:val="004F369F"/>
    <w:rsid w:val="00502B3C"/>
    <w:rsid w:val="00502FBC"/>
    <w:rsid w:val="00517F41"/>
    <w:rsid w:val="005206DC"/>
    <w:rsid w:val="005243E3"/>
    <w:rsid w:val="00555251"/>
    <w:rsid w:val="00564041"/>
    <w:rsid w:val="00566BF8"/>
    <w:rsid w:val="00567F64"/>
    <w:rsid w:val="00572BA6"/>
    <w:rsid w:val="00582C23"/>
    <w:rsid w:val="005A0814"/>
    <w:rsid w:val="005A142F"/>
    <w:rsid w:val="005A45F4"/>
    <w:rsid w:val="005B3580"/>
    <w:rsid w:val="005C6280"/>
    <w:rsid w:val="005C6C19"/>
    <w:rsid w:val="005D0F93"/>
    <w:rsid w:val="005D6576"/>
    <w:rsid w:val="005E277E"/>
    <w:rsid w:val="00607EC3"/>
    <w:rsid w:val="006126AE"/>
    <w:rsid w:val="00617FA6"/>
    <w:rsid w:val="00622187"/>
    <w:rsid w:val="006246A9"/>
    <w:rsid w:val="00627594"/>
    <w:rsid w:val="00641448"/>
    <w:rsid w:val="00641D91"/>
    <w:rsid w:val="006537E8"/>
    <w:rsid w:val="00656881"/>
    <w:rsid w:val="00671F7A"/>
    <w:rsid w:val="006916ED"/>
    <w:rsid w:val="006A00B2"/>
    <w:rsid w:val="006A590B"/>
    <w:rsid w:val="006B5BE6"/>
    <w:rsid w:val="006C2DFF"/>
    <w:rsid w:val="006C4901"/>
    <w:rsid w:val="006D2B05"/>
    <w:rsid w:val="006D6785"/>
    <w:rsid w:val="006E00C6"/>
    <w:rsid w:val="006E1358"/>
    <w:rsid w:val="006E3066"/>
    <w:rsid w:val="0071204F"/>
    <w:rsid w:val="0072579E"/>
    <w:rsid w:val="0073030D"/>
    <w:rsid w:val="007401F9"/>
    <w:rsid w:val="007462F3"/>
    <w:rsid w:val="00750ABB"/>
    <w:rsid w:val="00751A41"/>
    <w:rsid w:val="00763A54"/>
    <w:rsid w:val="0076695C"/>
    <w:rsid w:val="0078288A"/>
    <w:rsid w:val="00783E24"/>
    <w:rsid w:val="00784BAC"/>
    <w:rsid w:val="007859B8"/>
    <w:rsid w:val="00792CDF"/>
    <w:rsid w:val="007A4A7C"/>
    <w:rsid w:val="007B500B"/>
    <w:rsid w:val="007C0107"/>
    <w:rsid w:val="007C421C"/>
    <w:rsid w:val="007D436F"/>
    <w:rsid w:val="007D4BF7"/>
    <w:rsid w:val="007E7D04"/>
    <w:rsid w:val="007F56C3"/>
    <w:rsid w:val="0080367D"/>
    <w:rsid w:val="00814E4F"/>
    <w:rsid w:val="008223A9"/>
    <w:rsid w:val="00831FE3"/>
    <w:rsid w:val="008348CA"/>
    <w:rsid w:val="00836411"/>
    <w:rsid w:val="0084106C"/>
    <w:rsid w:val="008635CE"/>
    <w:rsid w:val="00863C7D"/>
    <w:rsid w:val="0086510C"/>
    <w:rsid w:val="00865EBD"/>
    <w:rsid w:val="0087543D"/>
    <w:rsid w:val="00883193"/>
    <w:rsid w:val="008849BB"/>
    <w:rsid w:val="00891586"/>
    <w:rsid w:val="00892576"/>
    <w:rsid w:val="00897FC6"/>
    <w:rsid w:val="008A51C3"/>
    <w:rsid w:val="008B38E7"/>
    <w:rsid w:val="008C048E"/>
    <w:rsid w:val="008D1540"/>
    <w:rsid w:val="008D7112"/>
    <w:rsid w:val="008D7519"/>
    <w:rsid w:val="008E04BE"/>
    <w:rsid w:val="008F012D"/>
    <w:rsid w:val="008F165D"/>
    <w:rsid w:val="00900EDC"/>
    <w:rsid w:val="00901D95"/>
    <w:rsid w:val="00903DC0"/>
    <w:rsid w:val="00907553"/>
    <w:rsid w:val="0091020C"/>
    <w:rsid w:val="00911EA6"/>
    <w:rsid w:val="00915C57"/>
    <w:rsid w:val="00922B0C"/>
    <w:rsid w:val="00924CD2"/>
    <w:rsid w:val="009318AB"/>
    <w:rsid w:val="00933ADB"/>
    <w:rsid w:val="009542ED"/>
    <w:rsid w:val="00956F9A"/>
    <w:rsid w:val="00965BE8"/>
    <w:rsid w:val="00981888"/>
    <w:rsid w:val="00986A47"/>
    <w:rsid w:val="00995C47"/>
    <w:rsid w:val="009972A7"/>
    <w:rsid w:val="009A02EB"/>
    <w:rsid w:val="009A1AC5"/>
    <w:rsid w:val="009A3B3D"/>
    <w:rsid w:val="009A4BCF"/>
    <w:rsid w:val="009B2FE7"/>
    <w:rsid w:val="009B3992"/>
    <w:rsid w:val="009B4BA0"/>
    <w:rsid w:val="009F26E4"/>
    <w:rsid w:val="00A01B68"/>
    <w:rsid w:val="00A02E20"/>
    <w:rsid w:val="00A126DB"/>
    <w:rsid w:val="00A14B7E"/>
    <w:rsid w:val="00A40D5E"/>
    <w:rsid w:val="00A41CB4"/>
    <w:rsid w:val="00A57844"/>
    <w:rsid w:val="00A6487B"/>
    <w:rsid w:val="00A668CB"/>
    <w:rsid w:val="00A75BF9"/>
    <w:rsid w:val="00A87878"/>
    <w:rsid w:val="00A96BC4"/>
    <w:rsid w:val="00AB123C"/>
    <w:rsid w:val="00AB47F7"/>
    <w:rsid w:val="00AB64F4"/>
    <w:rsid w:val="00AB786B"/>
    <w:rsid w:val="00AC126D"/>
    <w:rsid w:val="00AC13EF"/>
    <w:rsid w:val="00AC22EB"/>
    <w:rsid w:val="00AC3726"/>
    <w:rsid w:val="00AD7FAD"/>
    <w:rsid w:val="00AE3A2E"/>
    <w:rsid w:val="00AF5EA0"/>
    <w:rsid w:val="00B03789"/>
    <w:rsid w:val="00B05CF5"/>
    <w:rsid w:val="00B233CC"/>
    <w:rsid w:val="00B242A0"/>
    <w:rsid w:val="00B25B46"/>
    <w:rsid w:val="00B3396A"/>
    <w:rsid w:val="00B35691"/>
    <w:rsid w:val="00B3665A"/>
    <w:rsid w:val="00B41EE1"/>
    <w:rsid w:val="00B41FB7"/>
    <w:rsid w:val="00B45174"/>
    <w:rsid w:val="00B4594A"/>
    <w:rsid w:val="00B73AFA"/>
    <w:rsid w:val="00B758C8"/>
    <w:rsid w:val="00B837EF"/>
    <w:rsid w:val="00B950DD"/>
    <w:rsid w:val="00BA039F"/>
    <w:rsid w:val="00BB1B89"/>
    <w:rsid w:val="00BB3A13"/>
    <w:rsid w:val="00BD0AF1"/>
    <w:rsid w:val="00BF3FB7"/>
    <w:rsid w:val="00BF5054"/>
    <w:rsid w:val="00C012F6"/>
    <w:rsid w:val="00C041D4"/>
    <w:rsid w:val="00C11AEC"/>
    <w:rsid w:val="00C12EE1"/>
    <w:rsid w:val="00C14885"/>
    <w:rsid w:val="00C16B18"/>
    <w:rsid w:val="00C230A8"/>
    <w:rsid w:val="00C25A99"/>
    <w:rsid w:val="00C274D0"/>
    <w:rsid w:val="00C40012"/>
    <w:rsid w:val="00C42F64"/>
    <w:rsid w:val="00C547F0"/>
    <w:rsid w:val="00C57905"/>
    <w:rsid w:val="00C63315"/>
    <w:rsid w:val="00C728A6"/>
    <w:rsid w:val="00C733C0"/>
    <w:rsid w:val="00C74529"/>
    <w:rsid w:val="00C90998"/>
    <w:rsid w:val="00C93EEF"/>
    <w:rsid w:val="00C96850"/>
    <w:rsid w:val="00C97B49"/>
    <w:rsid w:val="00CA70B4"/>
    <w:rsid w:val="00CA7140"/>
    <w:rsid w:val="00CB2080"/>
    <w:rsid w:val="00CB655D"/>
    <w:rsid w:val="00CB6F84"/>
    <w:rsid w:val="00CC0426"/>
    <w:rsid w:val="00CD6BFA"/>
    <w:rsid w:val="00D114F4"/>
    <w:rsid w:val="00D14F57"/>
    <w:rsid w:val="00D25CF1"/>
    <w:rsid w:val="00D25D0D"/>
    <w:rsid w:val="00D3489C"/>
    <w:rsid w:val="00D3667C"/>
    <w:rsid w:val="00D4392F"/>
    <w:rsid w:val="00D529EB"/>
    <w:rsid w:val="00D55111"/>
    <w:rsid w:val="00D71075"/>
    <w:rsid w:val="00D72BFE"/>
    <w:rsid w:val="00D76FA3"/>
    <w:rsid w:val="00D90D02"/>
    <w:rsid w:val="00D92B14"/>
    <w:rsid w:val="00D94C77"/>
    <w:rsid w:val="00D97524"/>
    <w:rsid w:val="00DA2666"/>
    <w:rsid w:val="00DA649C"/>
    <w:rsid w:val="00DB0D48"/>
    <w:rsid w:val="00DB27CB"/>
    <w:rsid w:val="00DB2D61"/>
    <w:rsid w:val="00DB53F0"/>
    <w:rsid w:val="00DB64F4"/>
    <w:rsid w:val="00DC4AAA"/>
    <w:rsid w:val="00DD4230"/>
    <w:rsid w:val="00DD583D"/>
    <w:rsid w:val="00DF011F"/>
    <w:rsid w:val="00DF1221"/>
    <w:rsid w:val="00DF143B"/>
    <w:rsid w:val="00DF2DA0"/>
    <w:rsid w:val="00E103CD"/>
    <w:rsid w:val="00E13B2E"/>
    <w:rsid w:val="00E14EF2"/>
    <w:rsid w:val="00E15AA3"/>
    <w:rsid w:val="00E3143F"/>
    <w:rsid w:val="00E367F5"/>
    <w:rsid w:val="00E4581E"/>
    <w:rsid w:val="00E515DA"/>
    <w:rsid w:val="00E53112"/>
    <w:rsid w:val="00E53B29"/>
    <w:rsid w:val="00E60C3C"/>
    <w:rsid w:val="00E717F0"/>
    <w:rsid w:val="00E7461D"/>
    <w:rsid w:val="00E85157"/>
    <w:rsid w:val="00E865F0"/>
    <w:rsid w:val="00EA1857"/>
    <w:rsid w:val="00EA22C9"/>
    <w:rsid w:val="00EA5093"/>
    <w:rsid w:val="00EA69F7"/>
    <w:rsid w:val="00EA6AFC"/>
    <w:rsid w:val="00EB5B55"/>
    <w:rsid w:val="00EC23EF"/>
    <w:rsid w:val="00ED416B"/>
    <w:rsid w:val="00EF0B38"/>
    <w:rsid w:val="00F01568"/>
    <w:rsid w:val="00F0341D"/>
    <w:rsid w:val="00F06733"/>
    <w:rsid w:val="00F10642"/>
    <w:rsid w:val="00F10D35"/>
    <w:rsid w:val="00F11645"/>
    <w:rsid w:val="00F4426A"/>
    <w:rsid w:val="00F75133"/>
    <w:rsid w:val="00F7666E"/>
    <w:rsid w:val="00F7734C"/>
    <w:rsid w:val="00F811C3"/>
    <w:rsid w:val="00FB184B"/>
    <w:rsid w:val="00FB7CA9"/>
    <w:rsid w:val="00FB7EB9"/>
    <w:rsid w:val="00FC2290"/>
    <w:rsid w:val="00FC3C78"/>
    <w:rsid w:val="00FC5D74"/>
    <w:rsid w:val="00FC6543"/>
    <w:rsid w:val="00FC7307"/>
    <w:rsid w:val="00FD2DBB"/>
    <w:rsid w:val="00FD5B86"/>
    <w:rsid w:val="00FE2BA9"/>
    <w:rsid w:val="00FF0C8E"/>
    <w:rsid w:val="00FF1587"/>
    <w:rsid w:val="00FF263E"/>
    <w:rsid w:val="00FF2A4D"/>
    <w:rsid w:val="00FF3A70"/>
    <w:rsid w:val="00FF4D79"/>
    <w:rsid w:val="00FF5607"/>
    <w:rsid w:val="00FF6B2A"/>
    <w:rsid w:val="010815DC"/>
    <w:rsid w:val="0D64D779"/>
    <w:rsid w:val="1DDC3AC3"/>
    <w:rsid w:val="20CFE384"/>
    <w:rsid w:val="36891556"/>
    <w:rsid w:val="36D42AB5"/>
    <w:rsid w:val="3CAD3A1D"/>
    <w:rsid w:val="42115030"/>
    <w:rsid w:val="5B32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A0CF"/>
  <w15:docId w15:val="{090D06D1-CBCC-44DE-B964-D4ACB123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E1D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1E4EC7"/>
  </w:style>
  <w:style w:type="character" w:styleId="Hyperlink">
    <w:name w:val="Hyperlink"/>
    <w:basedOn w:val="DefaultParagraphFont"/>
    <w:uiPriority w:val="99"/>
    <w:unhideWhenUsed/>
    <w:rsid w:val="000A57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36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62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83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62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625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7C87"/>
    <w:pPr>
      <w:widowControl/>
      <w:autoSpaceDE/>
      <w:autoSpaceDN/>
      <w:adjustRightInd/>
      <w:jc w:val="center"/>
    </w:pPr>
    <w:rPr>
      <w:rFonts w:ascii="Calibri" w:eastAsia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7C87"/>
    <w:rPr>
      <w:rFonts w:ascii="Calibri" w:eastAsia="Calibri" w:hAnsi="Calibri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67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S0hUYK0soG54qLDEHO/l/a1qA==">CgMxLjA4AHIhMXNJbi1DTHByS21YUGJRaE5ZYnpfU0x3dlZpWXQzUVpK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403572-841C-4BF9-AE74-D76B7C2D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5918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Jody DePaulis</cp:lastModifiedBy>
  <cp:revision>2</cp:revision>
  <cp:lastPrinted>2025-05-19T19:39:00Z</cp:lastPrinted>
  <dcterms:created xsi:type="dcterms:W3CDTF">2025-09-29T18:51:00Z</dcterms:created>
  <dcterms:modified xsi:type="dcterms:W3CDTF">2025-09-29T18:51:00Z</dcterms:modified>
</cp:coreProperties>
</file>